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58" w:rsidRDefault="00EB5C58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noProof/>
          <w:color w:val="365F91" w:themeColor="accent1" w:themeShade="BF"/>
          <w:lang w:eastAsia="es-ES"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noProof/>
          <w:color w:val="365F91" w:themeColor="accent1" w:themeShade="BF"/>
          <w:lang w:eastAsia="es-ES"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noProof/>
          <w:color w:val="365F91" w:themeColor="accent1" w:themeShade="BF"/>
          <w:lang w:eastAsia="es-ES"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noProof/>
          <w:color w:val="365F91" w:themeColor="accent1" w:themeShade="BF"/>
          <w:lang w:eastAsia="es-ES"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noProof/>
          <w:color w:val="365F91" w:themeColor="accent1" w:themeShade="BF"/>
          <w:lang w:eastAsia="es-ES"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color w:val="365F91" w:themeColor="accent1" w:themeShade="BF"/>
        </w:rPr>
      </w:pPr>
    </w:p>
    <w:p w:rsidR="00EB5C58" w:rsidRDefault="00EB5C58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color w:val="365F91" w:themeColor="accent1" w:themeShade="BF"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344C5D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-1794510</wp:posOffset>
            </wp:positionH>
            <wp:positionV relativeFrom="paragraph">
              <wp:posOffset>311150</wp:posOffset>
            </wp:positionV>
            <wp:extent cx="5400000" cy="4957200"/>
            <wp:effectExtent l="0" t="0" r="0" b="0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9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765FC9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149225</wp:posOffset>
                </wp:positionV>
                <wp:extent cx="7210425" cy="2059940"/>
                <wp:effectExtent l="0" t="0" r="0" b="0"/>
                <wp:wrapNone/>
                <wp:docPr id="20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10425" cy="2059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1D09" w:rsidRDefault="007F1D09" w:rsidP="006F0D9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kern w:val="24"/>
                                <w:sz w:val="80"/>
                                <w:szCs w:val="80"/>
                              </w:rPr>
                              <w:t>Territorial analysis and identification</w:t>
                            </w:r>
                            <w:r w:rsidR="006F0D93"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kern w:val="24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kern w:val="24"/>
                                <w:sz w:val="80"/>
                                <w:szCs w:val="80"/>
                              </w:rPr>
                              <w:t xml:space="preserve">of </w:t>
                            </w:r>
                          </w:p>
                          <w:p w:rsidR="006F0D93" w:rsidRDefault="006F0D93" w:rsidP="006F0D93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proofErr w:type="gramStart"/>
                            <w:r w:rsidRPr="00392385">
                              <w:rPr>
                                <w:rFonts w:asciiTheme="majorHAnsi" w:eastAsiaTheme="majorEastAsia" w:hAnsi="Cambria" w:cstheme="majorBidi"/>
                                <w:i/>
                                <w:color w:val="FF0000"/>
                                <w:kern w:val="24"/>
                                <w:sz w:val="80"/>
                                <w:szCs w:val="80"/>
                              </w:rPr>
                              <w:t>partner</w:t>
                            </w:r>
                            <w:proofErr w:type="gramEnd"/>
                            <w:r w:rsidRPr="00392385">
                              <w:rPr>
                                <w:rFonts w:asciiTheme="majorHAnsi" w:eastAsiaTheme="majorEastAsia" w:hAnsi="Cambria" w:cstheme="majorBidi"/>
                                <w:i/>
                                <w:color w:val="FF0000"/>
                                <w:kern w:val="24"/>
                                <w:sz w:val="80"/>
                                <w:szCs w:val="80"/>
                              </w:rPr>
                              <w:t xml:space="preserve"> denomination</w:t>
                            </w:r>
                            <w:r w:rsidR="00A67221">
                              <w:rPr>
                                <w:rFonts w:asciiTheme="majorHAnsi" w:eastAsiaTheme="majorEastAsia" w:hAnsi="Cambria" w:cstheme="majorBidi"/>
                                <w:i/>
                                <w:color w:val="FF0000"/>
                                <w:kern w:val="24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left:0;text-align:left;margin-left:-67.5pt;margin-top:11.75pt;width:567.75pt;height:1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" filled="f" stroked="f">
                <v:path arrowok="t"/>
                <o:lock v:ext="edit" grouping="t"/>
                <v:textbox>
                  <w:txbxContent>
                    <w:p w:rsidR="007F1D09" w:rsidRDefault="007F1D09" w:rsidP="006F0D93">
                      <w:pPr>
                        <w:pStyle w:val="NormalWeb"/>
                        <w:spacing w:before="0" w:after="0"/>
                        <w:jc w:val="center"/>
                        <w:rPr>
                          <w:rFonts w:asciiTheme="majorHAnsi" w:eastAsiaTheme="majorEastAsia" w:hAnsi="Cambria" w:cstheme="majorBidi"/>
                          <w:color w:val="1F497D" w:themeColor="text2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kern w:val="24"/>
                          <w:sz w:val="80"/>
                          <w:szCs w:val="80"/>
                        </w:rPr>
                        <w:t>Territorial analysis and identification</w:t>
                      </w:r>
                      <w:r w:rsidR="006F0D93">
                        <w:rPr>
                          <w:rFonts w:asciiTheme="majorHAnsi" w:eastAsiaTheme="majorEastAsia" w:hAnsi="Cambria" w:cstheme="majorBidi"/>
                          <w:color w:val="1F497D" w:themeColor="text2"/>
                          <w:kern w:val="24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kern w:val="24"/>
                          <w:sz w:val="80"/>
                          <w:szCs w:val="80"/>
                        </w:rPr>
                        <w:t xml:space="preserve">of </w:t>
                      </w:r>
                    </w:p>
                    <w:p w:rsidR="006F0D93" w:rsidRDefault="006F0D93" w:rsidP="006F0D93">
                      <w:pPr>
                        <w:pStyle w:val="NormalWeb"/>
                        <w:spacing w:before="0" w:after="0"/>
                        <w:jc w:val="center"/>
                      </w:pPr>
                      <w:r w:rsidRPr="00392385">
                        <w:rPr>
                          <w:rFonts w:asciiTheme="majorHAnsi" w:eastAsiaTheme="majorEastAsia" w:hAnsi="Cambria" w:cstheme="majorBidi"/>
                          <w:i/>
                          <w:color w:val="FF0000"/>
                          <w:kern w:val="24"/>
                          <w:sz w:val="80"/>
                          <w:szCs w:val="80"/>
                        </w:rPr>
                        <w:t>partner denomination</w:t>
                      </w:r>
                      <w:r w:rsidR="00A67221">
                        <w:rPr>
                          <w:rFonts w:asciiTheme="majorHAnsi" w:eastAsiaTheme="majorEastAsia" w:hAnsi="Cambria" w:cstheme="majorBidi"/>
                          <w:i/>
                          <w:color w:val="FF0000"/>
                          <w:kern w:val="24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  <w:bookmarkStart w:id="0" w:name="_GoBack"/>
      <w:bookmarkEnd w:id="0"/>
    </w:p>
    <w:p w:rsidR="006F0D93" w:rsidRDefault="006F0D93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</w:rPr>
      </w:pPr>
    </w:p>
    <w:p w:rsidR="006A4D21" w:rsidRPr="00D45DC9" w:rsidRDefault="00367FB1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lang w:val="en-US"/>
        </w:rPr>
      </w:pPr>
      <w:r w:rsidRPr="00D45DC9">
        <w:rPr>
          <w:rFonts w:cs="AgfaRotisSemisans-Bold"/>
          <w:bCs/>
          <w:lang w:val="en-US"/>
        </w:rPr>
        <w:t xml:space="preserve">This </w:t>
      </w:r>
      <w:r w:rsidR="00921BFD" w:rsidRPr="00D45DC9">
        <w:rPr>
          <w:rFonts w:cs="AgfaRotisSemisans-Bold"/>
          <w:bCs/>
          <w:lang w:val="en-US"/>
        </w:rPr>
        <w:t xml:space="preserve">Territorial analysis and identification </w:t>
      </w:r>
      <w:r w:rsidR="006A4D21" w:rsidRPr="00D45DC9">
        <w:rPr>
          <w:rFonts w:cs="AgfaRotisSemisans-Bold"/>
          <w:bCs/>
          <w:lang w:val="en-US"/>
        </w:rPr>
        <w:t>template</w:t>
      </w:r>
      <w:r w:rsidRPr="00D45DC9">
        <w:rPr>
          <w:rFonts w:cs="AgfaRotisSemisans-Bold"/>
          <w:bCs/>
          <w:lang w:val="en-US"/>
        </w:rPr>
        <w:t xml:space="preserve"> </w:t>
      </w:r>
      <w:r w:rsidR="006A4D21" w:rsidRPr="00D45DC9">
        <w:rPr>
          <w:rFonts w:cs="AgfaRotisSemisans-Bold"/>
          <w:bCs/>
          <w:lang w:val="en-US"/>
        </w:rPr>
        <w:t xml:space="preserve">is intended to </w:t>
      </w:r>
      <w:r w:rsidRPr="00D45DC9">
        <w:rPr>
          <w:rFonts w:cs="AgfaRotisSemisans-Bold"/>
          <w:bCs/>
          <w:lang w:val="en-US"/>
        </w:rPr>
        <w:t xml:space="preserve">help you to </w:t>
      </w:r>
      <w:r w:rsidR="006A4D21" w:rsidRPr="00D45DC9">
        <w:rPr>
          <w:rFonts w:cs="AgfaRotisSemisans-Bold"/>
          <w:bCs/>
          <w:lang w:val="en-US"/>
        </w:rPr>
        <w:t xml:space="preserve">develop your </w:t>
      </w:r>
      <w:proofErr w:type="spellStart"/>
      <w:r w:rsidR="00921BFD" w:rsidRPr="00D45DC9">
        <w:rPr>
          <w:rFonts w:cs="AgfaRotisSemisans-Bold"/>
          <w:bCs/>
          <w:lang w:val="en-US"/>
        </w:rPr>
        <w:t>teriitorial</w:t>
      </w:r>
      <w:proofErr w:type="spellEnd"/>
      <w:r w:rsidR="00921BFD" w:rsidRPr="00D45DC9">
        <w:rPr>
          <w:rFonts w:cs="AgfaRotisSemisans-Bold"/>
          <w:bCs/>
          <w:lang w:val="en-US"/>
        </w:rPr>
        <w:t xml:space="preserve"> analysis. </w:t>
      </w:r>
    </w:p>
    <w:p w:rsidR="00921BFD" w:rsidRPr="00D45DC9" w:rsidRDefault="00921BFD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/>
          <w:bCs/>
          <w:lang w:val="en-US"/>
        </w:rPr>
      </w:pPr>
    </w:p>
    <w:p w:rsidR="006A4D21" w:rsidRPr="00D45DC9" w:rsidRDefault="006A4D21" w:rsidP="006A4D21">
      <w:pPr>
        <w:autoSpaceDE w:val="0"/>
        <w:autoSpaceDN w:val="0"/>
        <w:adjustRightInd w:val="0"/>
        <w:spacing w:after="0" w:line="240" w:lineRule="auto"/>
        <w:jc w:val="both"/>
        <w:rPr>
          <w:rFonts w:cs="AgfaRotisSemisans-Bold"/>
          <w:bCs/>
          <w:lang w:val="en-US"/>
        </w:rPr>
      </w:pPr>
      <w:r w:rsidRPr="00D45DC9">
        <w:rPr>
          <w:rFonts w:cs="AgfaRotisSemisans-Bold"/>
          <w:bCs/>
          <w:lang w:val="en-US"/>
        </w:rPr>
        <w:t>Each section is set up for you to add information that meets your requirements.</w:t>
      </w:r>
    </w:p>
    <w:p w:rsidR="006A4D21" w:rsidRPr="00D45DC9" w:rsidRDefault="006A4D21" w:rsidP="00392385">
      <w:pPr>
        <w:pStyle w:val="Textoindependiente"/>
        <w:ind w:left="0"/>
        <w:rPr>
          <w:lang w:val="en-US"/>
        </w:rPr>
      </w:pPr>
      <w:r w:rsidRPr="00D45DC9">
        <w:rPr>
          <w:lang w:val="en-US"/>
        </w:rPr>
        <w:t>Prompts and example text is in</w:t>
      </w:r>
      <w:r w:rsidRPr="00D45DC9">
        <w:rPr>
          <w:color w:val="365F91" w:themeColor="accent1" w:themeShade="BF"/>
          <w:lang w:val="en-US"/>
        </w:rPr>
        <w:t xml:space="preserve"> </w:t>
      </w:r>
      <w:r w:rsidRPr="00D45DC9">
        <w:rPr>
          <w:i/>
          <w:color w:val="0070C0"/>
          <w:lang w:val="en-US"/>
        </w:rPr>
        <w:t>blue italicised text</w:t>
      </w:r>
      <w:r w:rsidRPr="00D45DC9">
        <w:rPr>
          <w:i/>
          <w:color w:val="365F91" w:themeColor="accent1" w:themeShade="BF"/>
          <w:lang w:val="en-US"/>
        </w:rPr>
        <w:t xml:space="preserve"> </w:t>
      </w:r>
      <w:r w:rsidRPr="00D45DC9">
        <w:rPr>
          <w:lang w:val="en-US"/>
        </w:rPr>
        <w:t>and should be removed from your document.</w:t>
      </w:r>
    </w:p>
    <w:p w:rsidR="001B1428" w:rsidRPr="00D45DC9" w:rsidRDefault="001B1428" w:rsidP="001B1428">
      <w:pPr>
        <w:spacing w:before="60" w:after="60" w:line="240" w:lineRule="auto"/>
        <w:rPr>
          <w:rFonts w:cs="AgfaRotisSemisans-Bold"/>
          <w:bCs/>
          <w:lang w:val="en-US"/>
        </w:rPr>
      </w:pPr>
    </w:p>
    <w:p w:rsidR="001B1428" w:rsidRPr="00D45DC9" w:rsidRDefault="001B1428" w:rsidP="001B1428">
      <w:pPr>
        <w:pStyle w:val="Ttulo1"/>
        <w:rPr>
          <w:lang w:val="en-US"/>
        </w:rPr>
      </w:pPr>
      <w:bookmarkStart w:id="1" w:name="_Toc454557192"/>
      <w:r w:rsidRPr="00D45DC9">
        <w:rPr>
          <w:lang w:val="en-US"/>
        </w:rPr>
        <w:t>Table of contents</w:t>
      </w:r>
      <w:bookmarkEnd w:id="1"/>
    </w:p>
    <w:p w:rsidR="001B1428" w:rsidRPr="00D45DC9" w:rsidRDefault="001B1428" w:rsidP="001B1428">
      <w:pPr>
        <w:spacing w:before="60" w:after="60" w:line="240" w:lineRule="auto"/>
        <w:rPr>
          <w:rFonts w:cs="AgfaRotisSemisans-Bold"/>
          <w:bCs/>
          <w:lang w:val="en-US"/>
        </w:rPr>
      </w:pPr>
      <w:r w:rsidRPr="00D45DC9">
        <w:rPr>
          <w:rFonts w:cs="AgfaRotisSemisans-Bold"/>
          <w:bCs/>
          <w:lang w:val="en-US"/>
        </w:rPr>
        <w:t>The template comprise</w:t>
      </w:r>
      <w:r w:rsidR="00D45DC9">
        <w:rPr>
          <w:rFonts w:cs="AgfaRotisSemisans-Bold"/>
          <w:bCs/>
          <w:lang w:val="en-US"/>
        </w:rPr>
        <w:t>s</w:t>
      </w:r>
      <w:r w:rsidRPr="00D45DC9">
        <w:rPr>
          <w:rFonts w:cs="AgfaRotisSemisans-Bold"/>
          <w:bCs/>
          <w:lang w:val="en-US"/>
        </w:rPr>
        <w:t xml:space="preserve"> five </w:t>
      </w:r>
      <w:r w:rsidR="00837B36" w:rsidRPr="00D45DC9">
        <w:rPr>
          <w:rFonts w:cs="AgfaRotisSemisans-Bold"/>
          <w:bCs/>
          <w:lang w:val="en-US"/>
        </w:rPr>
        <w:t xml:space="preserve">steps </w:t>
      </w:r>
      <w:r w:rsidRPr="00D45DC9">
        <w:rPr>
          <w:rFonts w:cs="AgfaRotisSemisans-Bold"/>
          <w:bCs/>
          <w:lang w:val="en-US"/>
        </w:rPr>
        <w:t>in</w:t>
      </w:r>
      <w:r w:rsidR="00846AF9" w:rsidRPr="00D45DC9">
        <w:rPr>
          <w:rFonts w:cs="AgfaRotisSemisans-Bold"/>
          <w:bCs/>
          <w:lang w:val="en-US"/>
        </w:rPr>
        <w:t xml:space="preserve"> the creation of this </w:t>
      </w:r>
      <w:r w:rsidR="00D45DC9">
        <w:rPr>
          <w:rFonts w:cs="AgfaRotisSemisans-Bold"/>
          <w:bCs/>
          <w:lang w:val="en-US"/>
        </w:rPr>
        <w:t>analysis</w:t>
      </w:r>
      <w:r w:rsidRPr="00D45DC9">
        <w:rPr>
          <w:rFonts w:cs="AgfaRotisSemisans-Bold"/>
          <w:bCs/>
          <w:lang w:val="en-US"/>
        </w:rPr>
        <w:t>: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70278088"/>
        <w:docPartObj>
          <w:docPartGallery w:val="Table of Contents"/>
          <w:docPartUnique/>
        </w:docPartObj>
      </w:sdtPr>
      <w:sdtEndPr>
        <w:rPr>
          <w:rFonts w:eastAsiaTheme="minorEastAsia"/>
          <w:bCs/>
        </w:rPr>
      </w:sdtEndPr>
      <w:sdtContent>
        <w:p w:rsidR="00392385" w:rsidRPr="00392385" w:rsidRDefault="00921BFD" w:rsidP="00921BFD">
          <w:pPr>
            <w:pStyle w:val="Ttulo1"/>
            <w:tabs>
              <w:tab w:val="left" w:pos="1161"/>
            </w:tabs>
            <w:rPr>
              <w:rStyle w:val="TextoindependienteCar"/>
            </w:rPr>
          </w:pPr>
          <w:r>
            <w:rPr>
              <w:rFonts w:asciiTheme="minorHAnsi" w:eastAsiaTheme="minorHAnsi" w:hAnsiTheme="minorHAnsi" w:cstheme="minorBidi"/>
              <w:b w:val="0"/>
              <w:sz w:val="22"/>
              <w:szCs w:val="22"/>
            </w:rPr>
            <w:tab/>
          </w:r>
        </w:p>
        <w:p w:rsidR="00921BFD" w:rsidRDefault="00A7744F">
          <w:pPr>
            <w:pStyle w:val="TDC1"/>
            <w:tabs>
              <w:tab w:val="right" w:leader="dot" w:pos="8494"/>
            </w:tabs>
            <w:rPr>
              <w:noProof/>
              <w:lang w:val="en-US" w:eastAsia="en-US"/>
            </w:rPr>
          </w:pPr>
          <w:r>
            <w:fldChar w:fldCharType="begin"/>
          </w:r>
          <w:r w:rsidR="00392385">
            <w:instrText xml:space="preserve"> TOC \o "1-3" \h \z \u </w:instrText>
          </w:r>
          <w:r>
            <w:fldChar w:fldCharType="separate"/>
          </w:r>
          <w:hyperlink w:anchor="_Toc454557192" w:history="1">
            <w:r w:rsidR="00921BFD" w:rsidRPr="00A8746C">
              <w:rPr>
                <w:rStyle w:val="Hipervnculo"/>
                <w:noProof/>
              </w:rPr>
              <w:t>Table of contents</w:t>
            </w:r>
            <w:r w:rsidR="00921B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1BFD">
              <w:rPr>
                <w:noProof/>
                <w:webHidden/>
              </w:rPr>
              <w:instrText xml:space="preserve"> PAGEREF _Toc454557192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07F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1BFD" w:rsidRDefault="000E4206">
          <w:pPr>
            <w:pStyle w:val="TDC1"/>
            <w:tabs>
              <w:tab w:val="right" w:leader="dot" w:pos="8494"/>
            </w:tabs>
            <w:rPr>
              <w:noProof/>
              <w:lang w:val="en-US" w:eastAsia="en-US"/>
            </w:rPr>
          </w:pPr>
          <w:hyperlink w:anchor="_Toc454557193" w:history="1">
            <w:r w:rsidR="00921BFD" w:rsidRPr="00A8746C">
              <w:rPr>
                <w:rStyle w:val="Hipervnculo"/>
                <w:noProof/>
              </w:rPr>
              <w:t>1 Landscape</w:t>
            </w:r>
            <w:r w:rsidR="009506AA">
              <w:rPr>
                <w:rStyle w:val="Hipervnculo"/>
                <w:noProof/>
              </w:rPr>
              <w:t xml:space="preserve"> and heritage characterisation </w:t>
            </w:r>
            <w:r w:rsidR="00921BFD">
              <w:rPr>
                <w:noProof/>
                <w:webHidden/>
              </w:rPr>
              <w:tab/>
            </w:r>
            <w:r w:rsidR="00A7744F">
              <w:rPr>
                <w:noProof/>
                <w:webHidden/>
              </w:rPr>
              <w:fldChar w:fldCharType="begin"/>
            </w:r>
            <w:r w:rsidR="00921BFD">
              <w:rPr>
                <w:noProof/>
                <w:webHidden/>
              </w:rPr>
              <w:instrText xml:space="preserve"> PAGEREF _Toc454557193 \h </w:instrText>
            </w:r>
            <w:r w:rsidR="00A7744F">
              <w:rPr>
                <w:noProof/>
                <w:webHidden/>
              </w:rPr>
            </w:r>
            <w:r w:rsidR="00A7744F">
              <w:rPr>
                <w:noProof/>
                <w:webHidden/>
              </w:rPr>
              <w:fldChar w:fldCharType="separate"/>
            </w:r>
            <w:r w:rsidR="000C07F9">
              <w:rPr>
                <w:noProof/>
                <w:webHidden/>
              </w:rPr>
              <w:t>2</w:t>
            </w:r>
            <w:r w:rsidR="00A7744F">
              <w:rPr>
                <w:noProof/>
                <w:webHidden/>
              </w:rPr>
              <w:fldChar w:fldCharType="end"/>
            </w:r>
          </w:hyperlink>
        </w:p>
        <w:p w:rsidR="00921BFD" w:rsidRDefault="000E4206">
          <w:pPr>
            <w:pStyle w:val="TDC1"/>
            <w:tabs>
              <w:tab w:val="right" w:leader="dot" w:pos="8494"/>
            </w:tabs>
            <w:rPr>
              <w:noProof/>
              <w:lang w:val="en-US" w:eastAsia="en-US"/>
            </w:rPr>
          </w:pPr>
          <w:hyperlink w:anchor="_Toc454557194" w:history="1">
            <w:r w:rsidR="00921BFD" w:rsidRPr="00A8746C">
              <w:rPr>
                <w:rStyle w:val="Hipervnculo"/>
                <w:noProof/>
              </w:rPr>
              <w:t>2 Existing knowledge, material and approaches</w:t>
            </w:r>
            <w:r w:rsidR="00921BFD">
              <w:rPr>
                <w:noProof/>
                <w:webHidden/>
              </w:rPr>
              <w:tab/>
            </w:r>
            <w:r w:rsidR="00A7744F">
              <w:rPr>
                <w:noProof/>
                <w:webHidden/>
              </w:rPr>
              <w:fldChar w:fldCharType="begin"/>
            </w:r>
            <w:r w:rsidR="00921BFD">
              <w:rPr>
                <w:noProof/>
                <w:webHidden/>
              </w:rPr>
              <w:instrText xml:space="preserve"> PAGEREF _Toc454557194 \h </w:instrText>
            </w:r>
            <w:r w:rsidR="00A7744F">
              <w:rPr>
                <w:noProof/>
                <w:webHidden/>
              </w:rPr>
            </w:r>
            <w:r w:rsidR="00A7744F">
              <w:rPr>
                <w:noProof/>
                <w:webHidden/>
              </w:rPr>
              <w:fldChar w:fldCharType="separate"/>
            </w:r>
            <w:r w:rsidR="000C07F9">
              <w:rPr>
                <w:noProof/>
                <w:webHidden/>
              </w:rPr>
              <w:t>2</w:t>
            </w:r>
            <w:r w:rsidR="00A7744F">
              <w:rPr>
                <w:noProof/>
                <w:webHidden/>
              </w:rPr>
              <w:fldChar w:fldCharType="end"/>
            </w:r>
          </w:hyperlink>
        </w:p>
        <w:p w:rsidR="00921BFD" w:rsidRDefault="000E4206">
          <w:pPr>
            <w:pStyle w:val="TDC1"/>
            <w:tabs>
              <w:tab w:val="right" w:leader="dot" w:pos="8494"/>
            </w:tabs>
            <w:rPr>
              <w:noProof/>
              <w:lang w:val="en-US" w:eastAsia="en-US"/>
            </w:rPr>
          </w:pPr>
          <w:hyperlink w:anchor="_Toc454557195" w:history="1">
            <w:r w:rsidR="00921BFD" w:rsidRPr="00A8746C">
              <w:rPr>
                <w:rStyle w:val="Hipervnculo"/>
                <w:noProof/>
              </w:rPr>
              <w:t>3 Existing policies on landscape and heritage</w:t>
            </w:r>
            <w:r w:rsidR="00921BFD">
              <w:rPr>
                <w:noProof/>
                <w:webHidden/>
              </w:rPr>
              <w:tab/>
            </w:r>
            <w:r w:rsidR="00A7744F">
              <w:rPr>
                <w:noProof/>
                <w:webHidden/>
              </w:rPr>
              <w:fldChar w:fldCharType="begin"/>
            </w:r>
            <w:r w:rsidR="00921BFD">
              <w:rPr>
                <w:noProof/>
                <w:webHidden/>
              </w:rPr>
              <w:instrText xml:space="preserve"> PAGEREF _Toc454557195 \h </w:instrText>
            </w:r>
            <w:r w:rsidR="00A7744F">
              <w:rPr>
                <w:noProof/>
                <w:webHidden/>
              </w:rPr>
            </w:r>
            <w:r w:rsidR="00A7744F">
              <w:rPr>
                <w:noProof/>
                <w:webHidden/>
              </w:rPr>
              <w:fldChar w:fldCharType="separate"/>
            </w:r>
            <w:r w:rsidR="000C07F9">
              <w:rPr>
                <w:noProof/>
                <w:webHidden/>
              </w:rPr>
              <w:t>2</w:t>
            </w:r>
            <w:r w:rsidR="00A7744F">
              <w:rPr>
                <w:noProof/>
                <w:webHidden/>
              </w:rPr>
              <w:fldChar w:fldCharType="end"/>
            </w:r>
          </w:hyperlink>
        </w:p>
        <w:p w:rsidR="00921BFD" w:rsidRDefault="000E4206">
          <w:pPr>
            <w:pStyle w:val="TDC1"/>
            <w:tabs>
              <w:tab w:val="right" w:leader="dot" w:pos="8494"/>
            </w:tabs>
            <w:rPr>
              <w:noProof/>
              <w:lang w:val="en-US" w:eastAsia="en-US"/>
            </w:rPr>
          </w:pPr>
          <w:hyperlink w:anchor="_Toc454557196" w:history="1">
            <w:r w:rsidR="00921BFD" w:rsidRPr="00A8746C">
              <w:rPr>
                <w:rStyle w:val="Hipervnculo"/>
                <w:noProof/>
              </w:rPr>
              <w:t>4 Ongoing policy development processes</w:t>
            </w:r>
            <w:r w:rsidR="00921BFD">
              <w:rPr>
                <w:noProof/>
                <w:webHidden/>
              </w:rPr>
              <w:tab/>
            </w:r>
            <w:r w:rsidR="00A7744F">
              <w:rPr>
                <w:noProof/>
                <w:webHidden/>
              </w:rPr>
              <w:fldChar w:fldCharType="begin"/>
            </w:r>
            <w:r w:rsidR="00921BFD">
              <w:rPr>
                <w:noProof/>
                <w:webHidden/>
              </w:rPr>
              <w:instrText xml:space="preserve"> PAGEREF _Toc454557196 \h </w:instrText>
            </w:r>
            <w:r w:rsidR="00A7744F">
              <w:rPr>
                <w:noProof/>
                <w:webHidden/>
              </w:rPr>
            </w:r>
            <w:r w:rsidR="00A7744F">
              <w:rPr>
                <w:noProof/>
                <w:webHidden/>
              </w:rPr>
              <w:fldChar w:fldCharType="separate"/>
            </w:r>
            <w:r w:rsidR="000C07F9">
              <w:rPr>
                <w:noProof/>
                <w:webHidden/>
              </w:rPr>
              <w:t>2</w:t>
            </w:r>
            <w:r w:rsidR="00A7744F">
              <w:rPr>
                <w:noProof/>
                <w:webHidden/>
              </w:rPr>
              <w:fldChar w:fldCharType="end"/>
            </w:r>
          </w:hyperlink>
        </w:p>
        <w:p w:rsidR="00921BFD" w:rsidRDefault="000E4206">
          <w:pPr>
            <w:pStyle w:val="TDC1"/>
            <w:tabs>
              <w:tab w:val="right" w:leader="dot" w:pos="8494"/>
            </w:tabs>
            <w:rPr>
              <w:noProof/>
              <w:lang w:val="en-US" w:eastAsia="en-US"/>
            </w:rPr>
          </w:pPr>
          <w:hyperlink w:anchor="_Toc454557197" w:history="1">
            <w:r w:rsidR="00921BFD" w:rsidRPr="00A8746C">
              <w:rPr>
                <w:rStyle w:val="Hipervnculo"/>
                <w:noProof/>
              </w:rPr>
              <w:t>5 looking forward to 2018 Cultural Heritage Year</w:t>
            </w:r>
            <w:r w:rsidR="00921BFD">
              <w:rPr>
                <w:noProof/>
                <w:webHidden/>
              </w:rPr>
              <w:tab/>
            </w:r>
            <w:r w:rsidR="00A7744F">
              <w:rPr>
                <w:noProof/>
                <w:webHidden/>
              </w:rPr>
              <w:fldChar w:fldCharType="begin"/>
            </w:r>
            <w:r w:rsidR="00921BFD">
              <w:rPr>
                <w:noProof/>
                <w:webHidden/>
              </w:rPr>
              <w:instrText xml:space="preserve"> PAGEREF _Toc454557197 \h </w:instrText>
            </w:r>
            <w:r w:rsidR="00A7744F">
              <w:rPr>
                <w:noProof/>
                <w:webHidden/>
              </w:rPr>
            </w:r>
            <w:r w:rsidR="00A7744F">
              <w:rPr>
                <w:noProof/>
                <w:webHidden/>
              </w:rPr>
              <w:fldChar w:fldCharType="separate"/>
            </w:r>
            <w:r w:rsidR="000C07F9">
              <w:rPr>
                <w:noProof/>
                <w:webHidden/>
              </w:rPr>
              <w:t>2</w:t>
            </w:r>
            <w:r w:rsidR="00A7744F">
              <w:rPr>
                <w:noProof/>
                <w:webHidden/>
              </w:rPr>
              <w:fldChar w:fldCharType="end"/>
            </w:r>
          </w:hyperlink>
        </w:p>
        <w:p w:rsidR="00392385" w:rsidRDefault="00A7744F">
          <w:r>
            <w:rPr>
              <w:b/>
              <w:bCs/>
            </w:rPr>
            <w:fldChar w:fldCharType="end"/>
          </w:r>
        </w:p>
      </w:sdtContent>
    </w:sdt>
    <w:p w:rsidR="002C7845" w:rsidRDefault="002C7845" w:rsidP="009E6F53">
      <w:pPr>
        <w:autoSpaceDE w:val="0"/>
        <w:autoSpaceDN w:val="0"/>
        <w:adjustRightInd w:val="0"/>
        <w:spacing w:after="0" w:line="240" w:lineRule="auto"/>
        <w:rPr>
          <w:rFonts w:cs="AgfaRotisSemisans-Bold"/>
          <w:b/>
          <w:bCs/>
          <w:color w:val="365F91" w:themeColor="accent1" w:themeShade="BF"/>
        </w:rPr>
      </w:pPr>
    </w:p>
    <w:p w:rsidR="005A6AB4" w:rsidRDefault="005A6AB4" w:rsidP="009E6F53">
      <w:pPr>
        <w:autoSpaceDE w:val="0"/>
        <w:autoSpaceDN w:val="0"/>
        <w:adjustRightInd w:val="0"/>
        <w:spacing w:after="0" w:line="240" w:lineRule="auto"/>
        <w:rPr>
          <w:rFonts w:cs="AgfaRotisSemisans-Bold"/>
          <w:b/>
          <w:bCs/>
          <w:color w:val="365F91" w:themeColor="accent1" w:themeShade="BF"/>
        </w:rPr>
      </w:pPr>
    </w:p>
    <w:p w:rsidR="005A6AB4" w:rsidRPr="002B0F2B" w:rsidRDefault="005A6AB4" w:rsidP="009E6F53">
      <w:pPr>
        <w:autoSpaceDE w:val="0"/>
        <w:autoSpaceDN w:val="0"/>
        <w:adjustRightInd w:val="0"/>
        <w:spacing w:after="0" w:line="240" w:lineRule="auto"/>
        <w:rPr>
          <w:rFonts w:cs="AgfaRotisSemisans-Bold"/>
          <w:b/>
          <w:bCs/>
          <w:color w:val="365F91" w:themeColor="accent1" w:themeShade="BF"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47715A" w:rsidRDefault="0047715A" w:rsidP="009E6F53">
      <w:pPr>
        <w:autoSpaceDE w:val="0"/>
        <w:autoSpaceDN w:val="0"/>
        <w:adjustRightInd w:val="0"/>
        <w:spacing w:after="0" w:line="240" w:lineRule="auto"/>
        <w:rPr>
          <w:rFonts w:ascii="AgfaRotisSemisans-Bold" w:hAnsi="AgfaRotisSemisans-Bold" w:cs="AgfaRotisSemisans-Bold"/>
          <w:b/>
          <w:bCs/>
        </w:rPr>
      </w:pPr>
    </w:p>
    <w:p w:rsidR="007F1D09" w:rsidRDefault="007F1D09" w:rsidP="00392385">
      <w:pPr>
        <w:pStyle w:val="Ttulo1"/>
      </w:pPr>
    </w:p>
    <w:p w:rsidR="00921BFD" w:rsidRDefault="0059637A" w:rsidP="00921BFD">
      <w:pPr>
        <w:pStyle w:val="Ttulo1"/>
      </w:pPr>
      <w:bookmarkStart w:id="2" w:name="_Toc454557193"/>
      <w:r>
        <w:t xml:space="preserve">1 </w:t>
      </w:r>
      <w:r w:rsidRPr="0059637A">
        <w:t xml:space="preserve">Landscape and heritage </w:t>
      </w:r>
      <w:r>
        <w:t>characterisation</w:t>
      </w:r>
      <w:r w:rsidRPr="0059637A">
        <w:t xml:space="preserve"> </w:t>
      </w:r>
      <w:bookmarkEnd w:id="2"/>
    </w:p>
    <w:p w:rsidR="00921BFD" w:rsidRDefault="00921BFD" w:rsidP="00921BF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</w:rPr>
      </w:pPr>
    </w:p>
    <w:p w:rsidR="00921BFD" w:rsidRPr="00D45DC9" w:rsidRDefault="007F1D09" w:rsidP="00921BF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  <w:r w:rsidRPr="00D45DC9">
        <w:rPr>
          <w:i/>
          <w:color w:val="0070C0"/>
          <w:lang w:val="en-US"/>
        </w:rPr>
        <w:t>What is typical for you</w:t>
      </w:r>
      <w:r w:rsidR="000A1CBE" w:rsidRPr="00D45DC9">
        <w:rPr>
          <w:i/>
          <w:color w:val="0070C0"/>
          <w:lang w:val="en-US"/>
        </w:rPr>
        <w:t>r</w:t>
      </w:r>
      <w:r w:rsidRPr="00D45DC9">
        <w:rPr>
          <w:i/>
          <w:color w:val="0070C0"/>
          <w:lang w:val="en-US"/>
        </w:rPr>
        <w:t xml:space="preserve"> region</w:t>
      </w:r>
      <w:r w:rsidR="00D45DC9">
        <w:rPr>
          <w:i/>
          <w:color w:val="0070C0"/>
          <w:lang w:val="en-US"/>
        </w:rPr>
        <w:t xml:space="preserve">s </w:t>
      </w:r>
      <w:r w:rsidR="00765FC9">
        <w:rPr>
          <w:i/>
          <w:color w:val="0070C0"/>
          <w:lang w:val="en-US"/>
        </w:rPr>
        <w:t xml:space="preserve">in </w:t>
      </w:r>
      <w:r w:rsidR="00D45DC9">
        <w:rPr>
          <w:i/>
          <w:color w:val="0070C0"/>
          <w:lang w:val="en-US"/>
        </w:rPr>
        <w:t>coastal and fluvial zones</w:t>
      </w:r>
      <w:r w:rsidRPr="00D45DC9">
        <w:rPr>
          <w:i/>
          <w:color w:val="0070C0"/>
          <w:lang w:val="en-US"/>
        </w:rPr>
        <w:t xml:space="preserve">, how would you describe the landscape and heritage of </w:t>
      </w:r>
      <w:r w:rsidR="00D45DC9">
        <w:rPr>
          <w:i/>
          <w:color w:val="0070C0"/>
          <w:lang w:val="en-US"/>
        </w:rPr>
        <w:t xml:space="preserve">these zones </w:t>
      </w:r>
      <w:r w:rsidR="00921BFD" w:rsidRPr="00D45DC9">
        <w:rPr>
          <w:i/>
          <w:color w:val="0070C0"/>
          <w:lang w:val="en-US"/>
        </w:rPr>
        <w:t>in 200 word</w:t>
      </w:r>
      <w:r w:rsidR="000A1CBE" w:rsidRPr="00D45DC9">
        <w:rPr>
          <w:i/>
          <w:color w:val="0070C0"/>
          <w:lang w:val="en-US"/>
        </w:rPr>
        <w:t>s?</w:t>
      </w:r>
    </w:p>
    <w:p w:rsidR="00921BFD" w:rsidRPr="00D45DC9" w:rsidRDefault="00921BFD" w:rsidP="00921BF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  <w:r w:rsidRPr="00D45DC9">
        <w:rPr>
          <w:i/>
          <w:color w:val="0070C0"/>
          <w:lang w:val="en-US"/>
        </w:rPr>
        <w:t>Please include any existing landscape and heritage map you might be working with of your region</w:t>
      </w:r>
      <w:r w:rsidR="000A1CBE" w:rsidRPr="00D45DC9">
        <w:rPr>
          <w:i/>
          <w:color w:val="0070C0"/>
          <w:lang w:val="en-US"/>
        </w:rPr>
        <w:t>.</w:t>
      </w:r>
    </w:p>
    <w:p w:rsidR="00921BFD" w:rsidRPr="00D45DC9" w:rsidRDefault="00921BFD" w:rsidP="00921BF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  <w:r w:rsidRPr="00D45DC9">
        <w:rPr>
          <w:i/>
          <w:color w:val="0070C0"/>
          <w:lang w:val="en-US"/>
        </w:rPr>
        <w:t>Please include 5 pictures that give a good impression of the landscape and heritage</w:t>
      </w:r>
      <w:r w:rsidR="000A1CBE" w:rsidRPr="00D45DC9">
        <w:rPr>
          <w:i/>
          <w:color w:val="0070C0"/>
          <w:lang w:val="en-US"/>
        </w:rPr>
        <w:t>.</w:t>
      </w:r>
      <w:r w:rsidRPr="00D45DC9">
        <w:rPr>
          <w:i/>
          <w:color w:val="0070C0"/>
          <w:lang w:val="en-US"/>
        </w:rPr>
        <w:t xml:space="preserve"> </w:t>
      </w:r>
    </w:p>
    <w:p w:rsidR="000A1CBE" w:rsidRPr="00D45DC9" w:rsidRDefault="0032539B" w:rsidP="00921BF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How does the challenges in the coastal and fluvial zon</w:t>
      </w:r>
      <w:r w:rsidR="00765FC9">
        <w:rPr>
          <w:i/>
          <w:color w:val="0070C0"/>
          <w:lang w:val="en-US"/>
        </w:rPr>
        <w:t>es</w:t>
      </w:r>
      <w:r>
        <w:rPr>
          <w:i/>
          <w:color w:val="0070C0"/>
          <w:lang w:val="en-US"/>
        </w:rPr>
        <w:t xml:space="preserve"> in terms of</w:t>
      </w:r>
      <w:r w:rsidR="00765FC9">
        <w:rPr>
          <w:i/>
          <w:color w:val="0070C0"/>
          <w:lang w:val="en-US"/>
        </w:rPr>
        <w:t xml:space="preserve"> landscape and heritage differ</w:t>
      </w:r>
      <w:r>
        <w:rPr>
          <w:i/>
          <w:color w:val="0070C0"/>
          <w:lang w:val="en-US"/>
        </w:rPr>
        <w:t xml:space="preserve"> from the challenges in other parts of your region?</w:t>
      </w:r>
    </w:p>
    <w:p w:rsidR="00921BFD" w:rsidRPr="00D45DC9" w:rsidRDefault="00921BFD" w:rsidP="0059637A">
      <w:pPr>
        <w:pStyle w:val="Ttulo1"/>
        <w:rPr>
          <w:lang w:val="en-US"/>
        </w:rPr>
      </w:pPr>
    </w:p>
    <w:p w:rsidR="0059637A" w:rsidRDefault="0059637A" w:rsidP="0059637A">
      <w:pPr>
        <w:pStyle w:val="Ttulo1"/>
      </w:pPr>
      <w:bookmarkStart w:id="3" w:name="_Toc454557194"/>
      <w:r>
        <w:t>2 Existing knowledge, material and approaches</w:t>
      </w:r>
      <w:bookmarkEnd w:id="3"/>
    </w:p>
    <w:p w:rsidR="00921BFD" w:rsidRDefault="00921BFD" w:rsidP="00921BF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</w:rPr>
      </w:pPr>
    </w:p>
    <w:p w:rsidR="007F1D09" w:rsidRPr="0059637A" w:rsidRDefault="007F1D09" w:rsidP="0059637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</w:rPr>
      </w:pPr>
      <w:r w:rsidRPr="00D45DC9">
        <w:rPr>
          <w:i/>
          <w:color w:val="0070C0"/>
          <w:lang w:val="en-US"/>
        </w:rPr>
        <w:t xml:space="preserve">What </w:t>
      </w:r>
      <w:r w:rsidR="000A1CBE" w:rsidRPr="00D45DC9">
        <w:rPr>
          <w:i/>
          <w:color w:val="0070C0"/>
          <w:lang w:val="en-US"/>
        </w:rPr>
        <w:t xml:space="preserve">kind of analyses about landscape and heritage </w:t>
      </w:r>
      <w:r w:rsidRPr="00D45DC9">
        <w:rPr>
          <w:i/>
          <w:color w:val="0070C0"/>
          <w:lang w:val="en-US"/>
        </w:rPr>
        <w:t>have you made for y</w:t>
      </w:r>
      <w:r w:rsidR="000A1CBE" w:rsidRPr="00D45DC9">
        <w:rPr>
          <w:i/>
          <w:color w:val="0070C0"/>
          <w:lang w:val="en-US"/>
        </w:rPr>
        <w:t>our region? Is it on aspects, o</w:t>
      </w:r>
      <w:r w:rsidR="0032539B">
        <w:rPr>
          <w:i/>
          <w:color w:val="0070C0"/>
          <w:lang w:val="en-US"/>
        </w:rPr>
        <w:t>r</w:t>
      </w:r>
      <w:r w:rsidR="000A1CBE" w:rsidRPr="00D45DC9">
        <w:rPr>
          <w:i/>
          <w:color w:val="0070C0"/>
          <w:lang w:val="en-US"/>
        </w:rPr>
        <w:t xml:space="preserve"> is it integrated? W</w:t>
      </w:r>
      <w:r w:rsidRPr="00D45DC9">
        <w:rPr>
          <w:i/>
          <w:color w:val="0070C0"/>
          <w:lang w:val="en-US"/>
        </w:rPr>
        <w:t xml:space="preserve">hat method did you use? </w:t>
      </w:r>
      <w:r w:rsidRPr="0059637A">
        <w:rPr>
          <w:i/>
          <w:color w:val="0070C0"/>
        </w:rPr>
        <w:t xml:space="preserve">Please refer to existing documents. </w:t>
      </w:r>
    </w:p>
    <w:p w:rsidR="007F1D09" w:rsidRPr="00D45DC9" w:rsidRDefault="007F1D09" w:rsidP="0059637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  <w:r w:rsidRPr="00D45DC9">
        <w:rPr>
          <w:i/>
          <w:color w:val="0070C0"/>
          <w:lang w:val="en-US"/>
        </w:rPr>
        <w:t xml:space="preserve">What are you missing in </w:t>
      </w:r>
      <w:r w:rsidR="000A1CBE" w:rsidRPr="00D45DC9">
        <w:rPr>
          <w:i/>
          <w:color w:val="0070C0"/>
          <w:lang w:val="en-US"/>
        </w:rPr>
        <w:t>this analysis in order to work on the management of the landscape and heritage effectively?</w:t>
      </w:r>
    </w:p>
    <w:p w:rsidR="0059637A" w:rsidRPr="00D45DC9" w:rsidRDefault="0059637A" w:rsidP="0059637A">
      <w:p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</w:p>
    <w:p w:rsidR="0059637A" w:rsidRPr="00D45DC9" w:rsidRDefault="0059637A" w:rsidP="0059637A">
      <w:p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</w:p>
    <w:p w:rsidR="0059637A" w:rsidRPr="00D45DC9" w:rsidRDefault="0059637A" w:rsidP="0059637A">
      <w:pPr>
        <w:pStyle w:val="Ttulo1"/>
        <w:rPr>
          <w:lang w:val="en-US"/>
        </w:rPr>
      </w:pPr>
      <w:bookmarkStart w:id="4" w:name="_Toc454557195"/>
      <w:r w:rsidRPr="00D45DC9">
        <w:rPr>
          <w:lang w:val="en-US"/>
        </w:rPr>
        <w:t xml:space="preserve">3 </w:t>
      </w:r>
      <w:r w:rsidR="00921BFD" w:rsidRPr="00D45DC9">
        <w:rPr>
          <w:lang w:val="en-US"/>
        </w:rPr>
        <w:t>E</w:t>
      </w:r>
      <w:r w:rsidRPr="00D45DC9">
        <w:rPr>
          <w:lang w:val="en-US"/>
        </w:rPr>
        <w:t>xisting policies</w:t>
      </w:r>
      <w:r w:rsidR="00921BFD" w:rsidRPr="00D45DC9">
        <w:rPr>
          <w:lang w:val="en-US"/>
        </w:rPr>
        <w:t xml:space="preserve"> on landscape and heritage</w:t>
      </w:r>
      <w:bookmarkEnd w:id="4"/>
    </w:p>
    <w:p w:rsidR="00921BFD" w:rsidRPr="00D45DC9" w:rsidRDefault="00921BFD" w:rsidP="0059637A">
      <w:p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</w:p>
    <w:p w:rsidR="0059637A" w:rsidRPr="00D45DC9" w:rsidRDefault="0059637A" w:rsidP="0059637A">
      <w:p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  <w:r w:rsidRPr="00D45DC9">
        <w:rPr>
          <w:i/>
          <w:color w:val="0070C0"/>
          <w:lang w:val="en-US"/>
        </w:rPr>
        <w:t xml:space="preserve">What are the existing policies on fluvial and coastal heritage in your region? Please refer to existing documents.  </w:t>
      </w:r>
    </w:p>
    <w:p w:rsidR="0059637A" w:rsidRPr="00D45DC9" w:rsidRDefault="0059637A" w:rsidP="0059637A">
      <w:pPr>
        <w:pStyle w:val="Ttulo1"/>
        <w:rPr>
          <w:lang w:val="en-US"/>
        </w:rPr>
      </w:pPr>
    </w:p>
    <w:p w:rsidR="0059637A" w:rsidRPr="00D45DC9" w:rsidRDefault="00921BFD" w:rsidP="00921BFD">
      <w:pPr>
        <w:pStyle w:val="Ttulo1"/>
        <w:rPr>
          <w:lang w:val="en-US"/>
        </w:rPr>
      </w:pPr>
      <w:bookmarkStart w:id="5" w:name="_Toc454557196"/>
      <w:r w:rsidRPr="00D45DC9">
        <w:rPr>
          <w:lang w:val="en-US"/>
        </w:rPr>
        <w:t>4 O</w:t>
      </w:r>
      <w:r w:rsidR="0059637A" w:rsidRPr="00D45DC9">
        <w:rPr>
          <w:lang w:val="en-US"/>
        </w:rPr>
        <w:t>ngoing policy development</w:t>
      </w:r>
      <w:r w:rsidRPr="00D45DC9">
        <w:rPr>
          <w:lang w:val="en-US"/>
        </w:rPr>
        <w:t xml:space="preserve"> processes</w:t>
      </w:r>
      <w:bookmarkEnd w:id="5"/>
    </w:p>
    <w:p w:rsidR="00921BFD" w:rsidRPr="00D45DC9" w:rsidRDefault="00921BFD" w:rsidP="0059637A">
      <w:p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</w:p>
    <w:p w:rsidR="007F1D09" w:rsidRPr="00D45DC9" w:rsidRDefault="0059637A" w:rsidP="0059637A">
      <w:p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  <w:r w:rsidRPr="00D45DC9">
        <w:rPr>
          <w:i/>
          <w:color w:val="0070C0"/>
          <w:lang w:val="en-US"/>
        </w:rPr>
        <w:t>D</w:t>
      </w:r>
      <w:r w:rsidR="00921BFD" w:rsidRPr="00D45DC9">
        <w:rPr>
          <w:i/>
          <w:color w:val="0070C0"/>
          <w:lang w:val="en-US"/>
        </w:rPr>
        <w:t xml:space="preserve">o you have an ongoing policy </w:t>
      </w:r>
      <w:r w:rsidR="007F1D09" w:rsidRPr="00D45DC9">
        <w:rPr>
          <w:i/>
          <w:color w:val="0070C0"/>
          <w:lang w:val="en-US"/>
        </w:rPr>
        <w:t xml:space="preserve">development process on heritage? </w:t>
      </w:r>
      <w:r w:rsidR="00921BFD" w:rsidRPr="00D45DC9">
        <w:rPr>
          <w:i/>
          <w:color w:val="0070C0"/>
          <w:lang w:val="en-US"/>
        </w:rPr>
        <w:t>If so, please answer the following questions:</w:t>
      </w:r>
    </w:p>
    <w:p w:rsidR="007F1D09" w:rsidRPr="0059637A" w:rsidRDefault="007F1D09" w:rsidP="00921BF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</w:rPr>
      </w:pPr>
      <w:r w:rsidRPr="0059637A">
        <w:rPr>
          <w:i/>
          <w:color w:val="0070C0"/>
        </w:rPr>
        <w:t>What is the intention?</w:t>
      </w:r>
    </w:p>
    <w:p w:rsidR="007F1D09" w:rsidRPr="0059637A" w:rsidRDefault="00921BFD" w:rsidP="00921BF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>What are the</w:t>
      </w:r>
      <w:r w:rsidR="007F1D09" w:rsidRPr="0059637A">
        <w:rPr>
          <w:i/>
          <w:color w:val="0070C0"/>
        </w:rPr>
        <w:t xml:space="preserve"> objectives?</w:t>
      </w:r>
    </w:p>
    <w:p w:rsidR="007F1D09" w:rsidRPr="00D45DC9" w:rsidRDefault="00921BFD" w:rsidP="00921BF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  <w:r w:rsidRPr="00D45DC9">
        <w:rPr>
          <w:i/>
          <w:color w:val="0070C0"/>
          <w:lang w:val="en-US"/>
        </w:rPr>
        <w:t>At what landscapes or heritage is it aimed</w:t>
      </w:r>
      <w:r w:rsidR="007F1D09" w:rsidRPr="00D45DC9">
        <w:rPr>
          <w:i/>
          <w:color w:val="0070C0"/>
          <w:lang w:val="en-US"/>
        </w:rPr>
        <w:t xml:space="preserve">? </w:t>
      </w:r>
    </w:p>
    <w:p w:rsidR="007F1D09" w:rsidRPr="0059637A" w:rsidRDefault="00921BFD" w:rsidP="00921BF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>What goes well?</w:t>
      </w:r>
    </w:p>
    <w:p w:rsidR="007F1D09" w:rsidRPr="00D45DC9" w:rsidRDefault="0032539B" w:rsidP="00921BF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W</w:t>
      </w:r>
      <w:r w:rsidR="007F1D09" w:rsidRPr="00D45DC9">
        <w:rPr>
          <w:i/>
          <w:color w:val="0070C0"/>
          <w:lang w:val="en-US"/>
        </w:rPr>
        <w:t>hat is missing</w:t>
      </w:r>
      <w:r w:rsidR="00921BFD" w:rsidRPr="00D45DC9">
        <w:rPr>
          <w:i/>
          <w:color w:val="0070C0"/>
          <w:lang w:val="en-US"/>
        </w:rPr>
        <w:t xml:space="preserve"> from this process</w:t>
      </w:r>
      <w:r w:rsidR="007F1D09" w:rsidRPr="00D45DC9">
        <w:rPr>
          <w:i/>
          <w:color w:val="0070C0"/>
          <w:lang w:val="en-US"/>
        </w:rPr>
        <w:t>?</w:t>
      </w:r>
    </w:p>
    <w:p w:rsidR="007F1D09" w:rsidRPr="00D45DC9" w:rsidRDefault="007F1D09" w:rsidP="00921BF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  <w:r w:rsidRPr="00D45DC9">
        <w:rPr>
          <w:i/>
          <w:color w:val="0070C0"/>
          <w:lang w:val="en-US"/>
        </w:rPr>
        <w:t>What kind of stakeholders are involved in this process</w:t>
      </w:r>
      <w:r w:rsidR="00921BFD" w:rsidRPr="00D45DC9">
        <w:rPr>
          <w:i/>
          <w:color w:val="0070C0"/>
          <w:lang w:val="en-US"/>
        </w:rPr>
        <w:t>?</w:t>
      </w:r>
    </w:p>
    <w:p w:rsidR="007F1D09" w:rsidRPr="00D45DC9" w:rsidRDefault="007F1D09" w:rsidP="00921BF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70C0"/>
          <w:lang w:val="en-US"/>
        </w:rPr>
      </w:pPr>
      <w:r w:rsidRPr="00D45DC9">
        <w:rPr>
          <w:i/>
          <w:color w:val="0070C0"/>
          <w:lang w:val="en-US"/>
        </w:rPr>
        <w:t>What is the reason you feel the need for developing an action plan o</w:t>
      </w:r>
      <w:r w:rsidR="00921BFD" w:rsidRPr="00D45DC9">
        <w:rPr>
          <w:i/>
          <w:color w:val="0070C0"/>
          <w:lang w:val="en-US"/>
        </w:rPr>
        <w:t>n heritage as part of or in addition to these ongoing developments?</w:t>
      </w:r>
    </w:p>
    <w:p w:rsidR="0059637A" w:rsidRPr="00D45DC9" w:rsidRDefault="0059637A" w:rsidP="0059637A">
      <w:pPr>
        <w:rPr>
          <w:lang w:val="en-US"/>
        </w:rPr>
      </w:pPr>
    </w:p>
    <w:p w:rsidR="0059637A" w:rsidRPr="00D45DC9" w:rsidRDefault="0059637A" w:rsidP="0059637A">
      <w:pPr>
        <w:pStyle w:val="Ttulo1"/>
        <w:rPr>
          <w:lang w:val="en-US"/>
        </w:rPr>
      </w:pPr>
      <w:bookmarkStart w:id="6" w:name="_Toc454557197"/>
      <w:r w:rsidRPr="00D45DC9">
        <w:rPr>
          <w:lang w:val="en-US"/>
        </w:rPr>
        <w:t>5 looking forward to 2018 Cultural Heritage Year</w:t>
      </w:r>
      <w:bookmarkEnd w:id="6"/>
    </w:p>
    <w:p w:rsidR="000A1CBE" w:rsidRPr="00D45DC9" w:rsidRDefault="000A1CBE" w:rsidP="0059637A">
      <w:pPr>
        <w:rPr>
          <w:i/>
          <w:color w:val="0070C0"/>
          <w:lang w:val="en-US"/>
        </w:rPr>
      </w:pPr>
    </w:p>
    <w:p w:rsidR="007F1D09" w:rsidRPr="00D45DC9" w:rsidRDefault="007F1D09" w:rsidP="000A1CBE">
      <w:pPr>
        <w:rPr>
          <w:i/>
          <w:color w:val="0070C0"/>
          <w:lang w:val="en-US"/>
        </w:rPr>
      </w:pPr>
      <w:r w:rsidRPr="00D45DC9">
        <w:rPr>
          <w:i/>
          <w:color w:val="0070C0"/>
          <w:lang w:val="en-US"/>
        </w:rPr>
        <w:t>2018 will be the cultural heritage year. What are the intentions of your region or country to use this momentum for your policy making process?</w:t>
      </w:r>
    </w:p>
    <w:sectPr w:rsidR="007F1D09" w:rsidRPr="00D45DC9" w:rsidSect="0059770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06" w:rsidRDefault="000E4206" w:rsidP="00597701">
      <w:pPr>
        <w:spacing w:after="0" w:line="240" w:lineRule="auto"/>
      </w:pPr>
      <w:r>
        <w:separator/>
      </w:r>
    </w:p>
  </w:endnote>
  <w:endnote w:type="continuationSeparator" w:id="0">
    <w:p w:rsidR="000E4206" w:rsidRDefault="000E4206" w:rsidP="0059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mi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7951"/>
      <w:docPartObj>
        <w:docPartGallery w:val="Page Numbers (Bottom of Page)"/>
        <w:docPartUnique/>
      </w:docPartObj>
    </w:sdtPr>
    <w:sdtEndPr/>
    <w:sdtContent>
      <w:p w:rsidR="00921BFD" w:rsidRDefault="001D7B5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4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1BFD" w:rsidRDefault="0092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06" w:rsidRDefault="000E4206" w:rsidP="00597701">
      <w:pPr>
        <w:spacing w:after="0" w:line="240" w:lineRule="auto"/>
      </w:pPr>
      <w:r>
        <w:separator/>
      </w:r>
    </w:p>
  </w:footnote>
  <w:footnote w:type="continuationSeparator" w:id="0">
    <w:p w:rsidR="000E4206" w:rsidRDefault="000E4206" w:rsidP="0059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0C" w:rsidRDefault="00A67221">
    <w:pPr>
      <w:pStyle w:val="Encabezado"/>
    </w:pPr>
    <w:r w:rsidRPr="00A67221">
      <w:rPr>
        <w:color w:val="FF0000"/>
      </w:rPr>
      <w:t>PARTNER LOGO</w:t>
    </w:r>
    <w:r w:rsidR="00C3410C">
      <w:tab/>
    </w:r>
    <w:r w:rsidR="00C3410C">
      <w:tab/>
    </w:r>
    <w:r w:rsidR="00C3410C">
      <w:rPr>
        <w:noProof/>
        <w:lang w:val="es-ES" w:eastAsia="es-ES"/>
      </w:rPr>
      <w:drawing>
        <wp:inline distT="0" distB="0" distL="0" distR="0" wp14:anchorId="6E73FB00" wp14:editId="72710EC1">
          <wp:extent cx="1809750" cy="1295400"/>
          <wp:effectExtent l="0" t="0" r="0" b="0"/>
          <wp:docPr id="7" name="Imagen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ICOAST_EU_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40F">
      <w:tab/>
    </w:r>
    <w:r w:rsidR="005E44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2340"/>
    <w:multiLevelType w:val="hybridMultilevel"/>
    <w:tmpl w:val="3D927BA2"/>
    <w:lvl w:ilvl="0" w:tplc="EEB8B848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07A22D9"/>
    <w:multiLevelType w:val="hybridMultilevel"/>
    <w:tmpl w:val="555C17E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5DD2"/>
    <w:multiLevelType w:val="hybridMultilevel"/>
    <w:tmpl w:val="185A9EBC"/>
    <w:lvl w:ilvl="0" w:tplc="4A22582C">
      <w:start w:val="1"/>
      <w:numFmt w:val="upperLetter"/>
      <w:lvlText w:val="%1-"/>
      <w:lvlJc w:val="left"/>
      <w:pPr>
        <w:ind w:left="24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6" w:hanging="360"/>
      </w:pPr>
    </w:lvl>
    <w:lvl w:ilvl="2" w:tplc="0C0A001B" w:tentative="1">
      <w:start w:val="1"/>
      <w:numFmt w:val="lowerRoman"/>
      <w:lvlText w:val="%3."/>
      <w:lvlJc w:val="right"/>
      <w:pPr>
        <w:ind w:left="3926" w:hanging="180"/>
      </w:pPr>
    </w:lvl>
    <w:lvl w:ilvl="3" w:tplc="0C0A000F" w:tentative="1">
      <w:start w:val="1"/>
      <w:numFmt w:val="decimal"/>
      <w:lvlText w:val="%4."/>
      <w:lvlJc w:val="left"/>
      <w:pPr>
        <w:ind w:left="4646" w:hanging="360"/>
      </w:pPr>
    </w:lvl>
    <w:lvl w:ilvl="4" w:tplc="0C0A0019" w:tentative="1">
      <w:start w:val="1"/>
      <w:numFmt w:val="lowerLetter"/>
      <w:lvlText w:val="%5."/>
      <w:lvlJc w:val="left"/>
      <w:pPr>
        <w:ind w:left="5366" w:hanging="360"/>
      </w:pPr>
    </w:lvl>
    <w:lvl w:ilvl="5" w:tplc="0C0A001B" w:tentative="1">
      <w:start w:val="1"/>
      <w:numFmt w:val="lowerRoman"/>
      <w:lvlText w:val="%6."/>
      <w:lvlJc w:val="right"/>
      <w:pPr>
        <w:ind w:left="6086" w:hanging="180"/>
      </w:pPr>
    </w:lvl>
    <w:lvl w:ilvl="6" w:tplc="0C0A000F" w:tentative="1">
      <w:start w:val="1"/>
      <w:numFmt w:val="decimal"/>
      <w:lvlText w:val="%7."/>
      <w:lvlJc w:val="left"/>
      <w:pPr>
        <w:ind w:left="6806" w:hanging="360"/>
      </w:pPr>
    </w:lvl>
    <w:lvl w:ilvl="7" w:tplc="0C0A0019" w:tentative="1">
      <w:start w:val="1"/>
      <w:numFmt w:val="lowerLetter"/>
      <w:lvlText w:val="%8."/>
      <w:lvlJc w:val="left"/>
      <w:pPr>
        <w:ind w:left="7526" w:hanging="360"/>
      </w:pPr>
    </w:lvl>
    <w:lvl w:ilvl="8" w:tplc="0C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6E975C3"/>
    <w:multiLevelType w:val="hybridMultilevel"/>
    <w:tmpl w:val="ED6E48A8"/>
    <w:lvl w:ilvl="0" w:tplc="A1DE6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062B0"/>
    <w:multiLevelType w:val="multilevel"/>
    <w:tmpl w:val="00FC0BFE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JStyle1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33366189"/>
    <w:multiLevelType w:val="hybridMultilevel"/>
    <w:tmpl w:val="FDB0F84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132A"/>
    <w:multiLevelType w:val="hybridMultilevel"/>
    <w:tmpl w:val="A274BABE"/>
    <w:lvl w:ilvl="0" w:tplc="A344F2EA">
      <w:start w:val="1"/>
      <w:numFmt w:val="upperLetter"/>
      <w:lvlText w:val="%1-"/>
      <w:lvlJc w:val="left"/>
      <w:pPr>
        <w:ind w:left="32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920" w:hanging="360"/>
      </w:pPr>
    </w:lvl>
    <w:lvl w:ilvl="2" w:tplc="0C0A001B" w:tentative="1">
      <w:start w:val="1"/>
      <w:numFmt w:val="lowerRoman"/>
      <w:lvlText w:val="%3."/>
      <w:lvlJc w:val="right"/>
      <w:pPr>
        <w:ind w:left="4640" w:hanging="180"/>
      </w:pPr>
    </w:lvl>
    <w:lvl w:ilvl="3" w:tplc="0C0A000F" w:tentative="1">
      <w:start w:val="1"/>
      <w:numFmt w:val="decimal"/>
      <w:lvlText w:val="%4."/>
      <w:lvlJc w:val="left"/>
      <w:pPr>
        <w:ind w:left="5360" w:hanging="360"/>
      </w:pPr>
    </w:lvl>
    <w:lvl w:ilvl="4" w:tplc="0C0A0019" w:tentative="1">
      <w:start w:val="1"/>
      <w:numFmt w:val="lowerLetter"/>
      <w:lvlText w:val="%5."/>
      <w:lvlJc w:val="left"/>
      <w:pPr>
        <w:ind w:left="6080" w:hanging="360"/>
      </w:pPr>
    </w:lvl>
    <w:lvl w:ilvl="5" w:tplc="0C0A001B" w:tentative="1">
      <w:start w:val="1"/>
      <w:numFmt w:val="lowerRoman"/>
      <w:lvlText w:val="%6."/>
      <w:lvlJc w:val="right"/>
      <w:pPr>
        <w:ind w:left="6800" w:hanging="180"/>
      </w:pPr>
    </w:lvl>
    <w:lvl w:ilvl="6" w:tplc="0C0A000F" w:tentative="1">
      <w:start w:val="1"/>
      <w:numFmt w:val="decimal"/>
      <w:lvlText w:val="%7."/>
      <w:lvlJc w:val="left"/>
      <w:pPr>
        <w:ind w:left="7520" w:hanging="360"/>
      </w:pPr>
    </w:lvl>
    <w:lvl w:ilvl="7" w:tplc="0C0A0019" w:tentative="1">
      <w:start w:val="1"/>
      <w:numFmt w:val="lowerLetter"/>
      <w:lvlText w:val="%8."/>
      <w:lvlJc w:val="left"/>
      <w:pPr>
        <w:ind w:left="8240" w:hanging="360"/>
      </w:pPr>
    </w:lvl>
    <w:lvl w:ilvl="8" w:tplc="0C0A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7" w15:restartNumberingAfterBreak="0">
    <w:nsid w:val="36A526A8"/>
    <w:multiLevelType w:val="hybridMultilevel"/>
    <w:tmpl w:val="A03CC1D2"/>
    <w:lvl w:ilvl="0" w:tplc="C8829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D7729"/>
    <w:multiLevelType w:val="hybridMultilevel"/>
    <w:tmpl w:val="595ED138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124"/>
    <w:multiLevelType w:val="hybridMultilevel"/>
    <w:tmpl w:val="FDB0F84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586F"/>
    <w:multiLevelType w:val="hybridMultilevel"/>
    <w:tmpl w:val="DC1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66528"/>
    <w:multiLevelType w:val="hybridMultilevel"/>
    <w:tmpl w:val="4B6A8910"/>
    <w:lvl w:ilvl="0" w:tplc="BCBAD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E4438"/>
    <w:multiLevelType w:val="hybridMultilevel"/>
    <w:tmpl w:val="C42EB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4" w15:restartNumberingAfterBreak="0">
    <w:nsid w:val="7206226E"/>
    <w:multiLevelType w:val="hybridMultilevel"/>
    <w:tmpl w:val="17C2AEB6"/>
    <w:lvl w:ilvl="0" w:tplc="8F6826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D1C9B"/>
    <w:multiLevelType w:val="multilevel"/>
    <w:tmpl w:val="C824AB12"/>
    <w:lvl w:ilvl="0">
      <w:start w:val="1"/>
      <w:numFmt w:val="bullet"/>
      <w:pStyle w:val="Listaconvietas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pStyle w:val="Listaconvietas2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pStyle w:val="Listaconvietas3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pStyle w:val="Listaconvietas4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pStyle w:val="Listaconvietas5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16" w15:restartNumberingAfterBreak="0">
    <w:nsid w:val="79F04AF0"/>
    <w:multiLevelType w:val="hybridMultilevel"/>
    <w:tmpl w:val="47CEF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84E"/>
    <w:multiLevelType w:val="hybridMultilevel"/>
    <w:tmpl w:val="D052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D4E33"/>
    <w:multiLevelType w:val="hybridMultilevel"/>
    <w:tmpl w:val="CD143860"/>
    <w:lvl w:ilvl="0" w:tplc="EE5A8C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9"/>
  </w:num>
  <w:num w:numId="15">
    <w:abstractNumId w:val="3"/>
  </w:num>
  <w:num w:numId="16">
    <w:abstractNumId w:val="7"/>
  </w:num>
  <w:num w:numId="17">
    <w:abstractNumId w:val="1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#98c222" stroke="f">
      <v:fill color="#98c222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C9"/>
    <w:rsid w:val="0000136A"/>
    <w:rsid w:val="00014071"/>
    <w:rsid w:val="00014623"/>
    <w:rsid w:val="00015A19"/>
    <w:rsid w:val="000314E1"/>
    <w:rsid w:val="00050F84"/>
    <w:rsid w:val="000535FC"/>
    <w:rsid w:val="000735BD"/>
    <w:rsid w:val="0008412A"/>
    <w:rsid w:val="0008467B"/>
    <w:rsid w:val="00084889"/>
    <w:rsid w:val="00084BB8"/>
    <w:rsid w:val="000A1CBE"/>
    <w:rsid w:val="000A5F01"/>
    <w:rsid w:val="000B61BF"/>
    <w:rsid w:val="000C07F9"/>
    <w:rsid w:val="000C3395"/>
    <w:rsid w:val="000C5B8A"/>
    <w:rsid w:val="000D548E"/>
    <w:rsid w:val="000E4206"/>
    <w:rsid w:val="00103382"/>
    <w:rsid w:val="0010666D"/>
    <w:rsid w:val="0011479D"/>
    <w:rsid w:val="00134DD6"/>
    <w:rsid w:val="0013769F"/>
    <w:rsid w:val="00151C0C"/>
    <w:rsid w:val="001621E9"/>
    <w:rsid w:val="00162FB7"/>
    <w:rsid w:val="001712E4"/>
    <w:rsid w:val="0017285E"/>
    <w:rsid w:val="001769F9"/>
    <w:rsid w:val="00187431"/>
    <w:rsid w:val="00196EB7"/>
    <w:rsid w:val="001A4A91"/>
    <w:rsid w:val="001A5C06"/>
    <w:rsid w:val="001B1428"/>
    <w:rsid w:val="001B1469"/>
    <w:rsid w:val="001B588A"/>
    <w:rsid w:val="001B682E"/>
    <w:rsid w:val="001D7B59"/>
    <w:rsid w:val="00211D9F"/>
    <w:rsid w:val="00220016"/>
    <w:rsid w:val="00254DDB"/>
    <w:rsid w:val="00256EE4"/>
    <w:rsid w:val="00275DE5"/>
    <w:rsid w:val="002A4785"/>
    <w:rsid w:val="002A4B03"/>
    <w:rsid w:val="002A5F29"/>
    <w:rsid w:val="002B0F2B"/>
    <w:rsid w:val="002B2875"/>
    <w:rsid w:val="002B4712"/>
    <w:rsid w:val="002B52F9"/>
    <w:rsid w:val="002C0C41"/>
    <w:rsid w:val="002C24B2"/>
    <w:rsid w:val="002C324B"/>
    <w:rsid w:val="002C7845"/>
    <w:rsid w:val="002E0538"/>
    <w:rsid w:val="002E595A"/>
    <w:rsid w:val="00300DB9"/>
    <w:rsid w:val="003016FA"/>
    <w:rsid w:val="0030617B"/>
    <w:rsid w:val="003163A6"/>
    <w:rsid w:val="0032539B"/>
    <w:rsid w:val="00325598"/>
    <w:rsid w:val="003317B0"/>
    <w:rsid w:val="00344C5D"/>
    <w:rsid w:val="00354F93"/>
    <w:rsid w:val="003668F8"/>
    <w:rsid w:val="00367FA3"/>
    <w:rsid w:val="00367FB1"/>
    <w:rsid w:val="00374035"/>
    <w:rsid w:val="00376AEE"/>
    <w:rsid w:val="003807FA"/>
    <w:rsid w:val="0039158E"/>
    <w:rsid w:val="00392385"/>
    <w:rsid w:val="00394C8D"/>
    <w:rsid w:val="003C186B"/>
    <w:rsid w:val="003C5823"/>
    <w:rsid w:val="003C5F26"/>
    <w:rsid w:val="003D12F0"/>
    <w:rsid w:val="003D1808"/>
    <w:rsid w:val="003E6E0B"/>
    <w:rsid w:val="003F0ABB"/>
    <w:rsid w:val="003F71B7"/>
    <w:rsid w:val="004009BC"/>
    <w:rsid w:val="00403220"/>
    <w:rsid w:val="004115F9"/>
    <w:rsid w:val="004120DE"/>
    <w:rsid w:val="00415698"/>
    <w:rsid w:val="00417B2C"/>
    <w:rsid w:val="004231CF"/>
    <w:rsid w:val="00423F23"/>
    <w:rsid w:val="00432189"/>
    <w:rsid w:val="00437975"/>
    <w:rsid w:val="00444CD4"/>
    <w:rsid w:val="0047234D"/>
    <w:rsid w:val="00475984"/>
    <w:rsid w:val="0047715A"/>
    <w:rsid w:val="004805C3"/>
    <w:rsid w:val="00485344"/>
    <w:rsid w:val="00494B60"/>
    <w:rsid w:val="004B5AC5"/>
    <w:rsid w:val="004B7254"/>
    <w:rsid w:val="004C0FCF"/>
    <w:rsid w:val="004C4612"/>
    <w:rsid w:val="004C54CC"/>
    <w:rsid w:val="004C7BB2"/>
    <w:rsid w:val="004D7D40"/>
    <w:rsid w:val="004E0700"/>
    <w:rsid w:val="004E445F"/>
    <w:rsid w:val="004E72FA"/>
    <w:rsid w:val="004F5951"/>
    <w:rsid w:val="004F65B3"/>
    <w:rsid w:val="00513B1B"/>
    <w:rsid w:val="00515361"/>
    <w:rsid w:val="00516CD2"/>
    <w:rsid w:val="00526567"/>
    <w:rsid w:val="00527F22"/>
    <w:rsid w:val="00550F4A"/>
    <w:rsid w:val="005651B8"/>
    <w:rsid w:val="00582DCA"/>
    <w:rsid w:val="00594933"/>
    <w:rsid w:val="005953B1"/>
    <w:rsid w:val="0059637A"/>
    <w:rsid w:val="00597701"/>
    <w:rsid w:val="005A5004"/>
    <w:rsid w:val="005A6AB4"/>
    <w:rsid w:val="005B7AE5"/>
    <w:rsid w:val="005C21CF"/>
    <w:rsid w:val="005C2617"/>
    <w:rsid w:val="005C6F07"/>
    <w:rsid w:val="005C7723"/>
    <w:rsid w:val="005D408A"/>
    <w:rsid w:val="005D78E3"/>
    <w:rsid w:val="005E081D"/>
    <w:rsid w:val="005E1918"/>
    <w:rsid w:val="005E440F"/>
    <w:rsid w:val="005F0446"/>
    <w:rsid w:val="005F7643"/>
    <w:rsid w:val="00606173"/>
    <w:rsid w:val="006241D2"/>
    <w:rsid w:val="00625B02"/>
    <w:rsid w:val="006346A0"/>
    <w:rsid w:val="006529CB"/>
    <w:rsid w:val="00653B4F"/>
    <w:rsid w:val="00655993"/>
    <w:rsid w:val="00667B6B"/>
    <w:rsid w:val="0067767C"/>
    <w:rsid w:val="00684F08"/>
    <w:rsid w:val="00695F1A"/>
    <w:rsid w:val="00697489"/>
    <w:rsid w:val="006A4D21"/>
    <w:rsid w:val="006B2F6C"/>
    <w:rsid w:val="006C1C9C"/>
    <w:rsid w:val="006C78F3"/>
    <w:rsid w:val="006D2501"/>
    <w:rsid w:val="006D53CC"/>
    <w:rsid w:val="006F0D93"/>
    <w:rsid w:val="00701FEE"/>
    <w:rsid w:val="00706EEE"/>
    <w:rsid w:val="007267B5"/>
    <w:rsid w:val="00742BAD"/>
    <w:rsid w:val="00751261"/>
    <w:rsid w:val="00756899"/>
    <w:rsid w:val="00760D89"/>
    <w:rsid w:val="00765FC9"/>
    <w:rsid w:val="007670CD"/>
    <w:rsid w:val="00770E72"/>
    <w:rsid w:val="00772160"/>
    <w:rsid w:val="00780085"/>
    <w:rsid w:val="00787368"/>
    <w:rsid w:val="007A08C1"/>
    <w:rsid w:val="007A1FDB"/>
    <w:rsid w:val="007A25EE"/>
    <w:rsid w:val="007B41E9"/>
    <w:rsid w:val="007B51CC"/>
    <w:rsid w:val="007C2C0B"/>
    <w:rsid w:val="007D11F8"/>
    <w:rsid w:val="007D6700"/>
    <w:rsid w:val="007E529B"/>
    <w:rsid w:val="007E7D21"/>
    <w:rsid w:val="007F1D09"/>
    <w:rsid w:val="00805080"/>
    <w:rsid w:val="00811D81"/>
    <w:rsid w:val="0081430C"/>
    <w:rsid w:val="00814C1F"/>
    <w:rsid w:val="008327A4"/>
    <w:rsid w:val="008344E5"/>
    <w:rsid w:val="008366D5"/>
    <w:rsid w:val="00837B36"/>
    <w:rsid w:val="00846AF9"/>
    <w:rsid w:val="008479B8"/>
    <w:rsid w:val="008541BF"/>
    <w:rsid w:val="00854524"/>
    <w:rsid w:val="00873022"/>
    <w:rsid w:val="00873D3A"/>
    <w:rsid w:val="008806F3"/>
    <w:rsid w:val="00881141"/>
    <w:rsid w:val="00884679"/>
    <w:rsid w:val="00885AE8"/>
    <w:rsid w:val="0088699F"/>
    <w:rsid w:val="008C3F1A"/>
    <w:rsid w:val="008C4D97"/>
    <w:rsid w:val="008C5580"/>
    <w:rsid w:val="008D218C"/>
    <w:rsid w:val="008D3211"/>
    <w:rsid w:val="008D6874"/>
    <w:rsid w:val="008D6A32"/>
    <w:rsid w:val="008E5BF1"/>
    <w:rsid w:val="008F0B94"/>
    <w:rsid w:val="008F12A2"/>
    <w:rsid w:val="008F43F0"/>
    <w:rsid w:val="0090137D"/>
    <w:rsid w:val="009115D0"/>
    <w:rsid w:val="00921BFD"/>
    <w:rsid w:val="00921FA6"/>
    <w:rsid w:val="00924CBC"/>
    <w:rsid w:val="00930817"/>
    <w:rsid w:val="009317E0"/>
    <w:rsid w:val="009357BE"/>
    <w:rsid w:val="00937520"/>
    <w:rsid w:val="009428CB"/>
    <w:rsid w:val="00943DC8"/>
    <w:rsid w:val="009506AA"/>
    <w:rsid w:val="009603E7"/>
    <w:rsid w:val="00961B89"/>
    <w:rsid w:val="00965C39"/>
    <w:rsid w:val="00965D59"/>
    <w:rsid w:val="0097231D"/>
    <w:rsid w:val="00972ADC"/>
    <w:rsid w:val="00974E18"/>
    <w:rsid w:val="00981C67"/>
    <w:rsid w:val="00987391"/>
    <w:rsid w:val="009923C7"/>
    <w:rsid w:val="00996BDA"/>
    <w:rsid w:val="009A1262"/>
    <w:rsid w:val="009A3B3C"/>
    <w:rsid w:val="009A4248"/>
    <w:rsid w:val="009A6A4E"/>
    <w:rsid w:val="009C5EAC"/>
    <w:rsid w:val="009D6626"/>
    <w:rsid w:val="009E19FB"/>
    <w:rsid w:val="009E6F53"/>
    <w:rsid w:val="009F33F5"/>
    <w:rsid w:val="009F47E4"/>
    <w:rsid w:val="00A058FB"/>
    <w:rsid w:val="00A07104"/>
    <w:rsid w:val="00A10F87"/>
    <w:rsid w:val="00A122D4"/>
    <w:rsid w:val="00A12D1A"/>
    <w:rsid w:val="00A1307A"/>
    <w:rsid w:val="00A153FB"/>
    <w:rsid w:val="00A15DFA"/>
    <w:rsid w:val="00A21BE2"/>
    <w:rsid w:val="00A22F6A"/>
    <w:rsid w:val="00A41A45"/>
    <w:rsid w:val="00A46813"/>
    <w:rsid w:val="00A47A8A"/>
    <w:rsid w:val="00A54828"/>
    <w:rsid w:val="00A551A8"/>
    <w:rsid w:val="00A576E8"/>
    <w:rsid w:val="00A65592"/>
    <w:rsid w:val="00A67221"/>
    <w:rsid w:val="00A72B54"/>
    <w:rsid w:val="00A77397"/>
    <w:rsid w:val="00A7744F"/>
    <w:rsid w:val="00A80E15"/>
    <w:rsid w:val="00A909BF"/>
    <w:rsid w:val="00A909FC"/>
    <w:rsid w:val="00A94FBB"/>
    <w:rsid w:val="00A950BE"/>
    <w:rsid w:val="00A9757F"/>
    <w:rsid w:val="00AA52DE"/>
    <w:rsid w:val="00AC3CC0"/>
    <w:rsid w:val="00AD1AC7"/>
    <w:rsid w:val="00AD2CC9"/>
    <w:rsid w:val="00AE0168"/>
    <w:rsid w:val="00AF4704"/>
    <w:rsid w:val="00AF76B4"/>
    <w:rsid w:val="00B07A4E"/>
    <w:rsid w:val="00B140D4"/>
    <w:rsid w:val="00B1413F"/>
    <w:rsid w:val="00B15F4F"/>
    <w:rsid w:val="00B45DCC"/>
    <w:rsid w:val="00B503CE"/>
    <w:rsid w:val="00B50F1C"/>
    <w:rsid w:val="00B540F0"/>
    <w:rsid w:val="00B5771F"/>
    <w:rsid w:val="00B77A10"/>
    <w:rsid w:val="00B87C76"/>
    <w:rsid w:val="00B96CDE"/>
    <w:rsid w:val="00B96F41"/>
    <w:rsid w:val="00B97A72"/>
    <w:rsid w:val="00BA5A29"/>
    <w:rsid w:val="00BB4196"/>
    <w:rsid w:val="00BB45FA"/>
    <w:rsid w:val="00BB5FCD"/>
    <w:rsid w:val="00BC0E4F"/>
    <w:rsid w:val="00BD1920"/>
    <w:rsid w:val="00BD76E5"/>
    <w:rsid w:val="00BE4FEE"/>
    <w:rsid w:val="00C02ADD"/>
    <w:rsid w:val="00C03054"/>
    <w:rsid w:val="00C03E63"/>
    <w:rsid w:val="00C07913"/>
    <w:rsid w:val="00C10B7D"/>
    <w:rsid w:val="00C163D2"/>
    <w:rsid w:val="00C21028"/>
    <w:rsid w:val="00C21668"/>
    <w:rsid w:val="00C26599"/>
    <w:rsid w:val="00C312CD"/>
    <w:rsid w:val="00C3410C"/>
    <w:rsid w:val="00C4238B"/>
    <w:rsid w:val="00C43BC4"/>
    <w:rsid w:val="00C44D7E"/>
    <w:rsid w:val="00C45ABD"/>
    <w:rsid w:val="00C45E79"/>
    <w:rsid w:val="00C6468D"/>
    <w:rsid w:val="00C64811"/>
    <w:rsid w:val="00C70ECF"/>
    <w:rsid w:val="00C718C8"/>
    <w:rsid w:val="00C809CD"/>
    <w:rsid w:val="00C86D8E"/>
    <w:rsid w:val="00C9673A"/>
    <w:rsid w:val="00CB28DF"/>
    <w:rsid w:val="00CB67C2"/>
    <w:rsid w:val="00CD04D8"/>
    <w:rsid w:val="00CE707D"/>
    <w:rsid w:val="00D018FF"/>
    <w:rsid w:val="00D06BD0"/>
    <w:rsid w:val="00D10FAE"/>
    <w:rsid w:val="00D114AD"/>
    <w:rsid w:val="00D176D4"/>
    <w:rsid w:val="00D200DB"/>
    <w:rsid w:val="00D31B7C"/>
    <w:rsid w:val="00D31EA3"/>
    <w:rsid w:val="00D35264"/>
    <w:rsid w:val="00D42969"/>
    <w:rsid w:val="00D45DC9"/>
    <w:rsid w:val="00D470FF"/>
    <w:rsid w:val="00D4775C"/>
    <w:rsid w:val="00D53226"/>
    <w:rsid w:val="00D75152"/>
    <w:rsid w:val="00D86CCD"/>
    <w:rsid w:val="00D941A5"/>
    <w:rsid w:val="00D94679"/>
    <w:rsid w:val="00D96371"/>
    <w:rsid w:val="00DA0854"/>
    <w:rsid w:val="00DA3894"/>
    <w:rsid w:val="00DA46D2"/>
    <w:rsid w:val="00DB06EA"/>
    <w:rsid w:val="00DB2086"/>
    <w:rsid w:val="00DC0282"/>
    <w:rsid w:val="00DC6C45"/>
    <w:rsid w:val="00DD022B"/>
    <w:rsid w:val="00DD674A"/>
    <w:rsid w:val="00DE0158"/>
    <w:rsid w:val="00DE2C7B"/>
    <w:rsid w:val="00DE2EBB"/>
    <w:rsid w:val="00DF1782"/>
    <w:rsid w:val="00DF51FC"/>
    <w:rsid w:val="00DF7AFB"/>
    <w:rsid w:val="00E10F3E"/>
    <w:rsid w:val="00E1294E"/>
    <w:rsid w:val="00E20342"/>
    <w:rsid w:val="00E20A05"/>
    <w:rsid w:val="00E43059"/>
    <w:rsid w:val="00E447BA"/>
    <w:rsid w:val="00E45629"/>
    <w:rsid w:val="00E474C9"/>
    <w:rsid w:val="00E5283C"/>
    <w:rsid w:val="00E75DB3"/>
    <w:rsid w:val="00E7643E"/>
    <w:rsid w:val="00E95F22"/>
    <w:rsid w:val="00EA037E"/>
    <w:rsid w:val="00EA2757"/>
    <w:rsid w:val="00EA5978"/>
    <w:rsid w:val="00EA66EC"/>
    <w:rsid w:val="00EB303A"/>
    <w:rsid w:val="00EB45F0"/>
    <w:rsid w:val="00EB5C58"/>
    <w:rsid w:val="00EB7713"/>
    <w:rsid w:val="00EC1A29"/>
    <w:rsid w:val="00EC27CF"/>
    <w:rsid w:val="00EC2D23"/>
    <w:rsid w:val="00EC3BD4"/>
    <w:rsid w:val="00EC4399"/>
    <w:rsid w:val="00ED14A0"/>
    <w:rsid w:val="00ED38D5"/>
    <w:rsid w:val="00EE669E"/>
    <w:rsid w:val="00EF3A1F"/>
    <w:rsid w:val="00F0250F"/>
    <w:rsid w:val="00F15786"/>
    <w:rsid w:val="00F224DC"/>
    <w:rsid w:val="00F2666C"/>
    <w:rsid w:val="00F27648"/>
    <w:rsid w:val="00F314F6"/>
    <w:rsid w:val="00F36EEE"/>
    <w:rsid w:val="00F54C85"/>
    <w:rsid w:val="00F562E4"/>
    <w:rsid w:val="00F56A5E"/>
    <w:rsid w:val="00F56E45"/>
    <w:rsid w:val="00F65016"/>
    <w:rsid w:val="00F707D6"/>
    <w:rsid w:val="00F751BA"/>
    <w:rsid w:val="00F759B8"/>
    <w:rsid w:val="00F82A3C"/>
    <w:rsid w:val="00FB4873"/>
    <w:rsid w:val="00FB5650"/>
    <w:rsid w:val="00FB6450"/>
    <w:rsid w:val="00FC2354"/>
    <w:rsid w:val="00FD18AF"/>
    <w:rsid w:val="00FD799B"/>
    <w:rsid w:val="00FE36D1"/>
    <w:rsid w:val="00FF1A08"/>
    <w:rsid w:val="00FF2415"/>
    <w:rsid w:val="00FF54A8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8c222" stroke="f">
      <v:fill color="#98c222"/>
      <v:stroke on="f"/>
    </o:shapedefaults>
    <o:shapelayout v:ext="edit">
      <o:idmap v:ext="edit" data="1"/>
    </o:shapelayout>
  </w:shapeDefaults>
  <w:decimalSymbol w:val=","/>
  <w:listSeparator w:val=";"/>
  <w15:docId w15:val="{33B0F0C6-6243-4B41-B886-5872557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D18AF"/>
    <w:pPr>
      <w:keepNext/>
      <w:spacing w:after="0" w:line="240" w:lineRule="auto"/>
      <w:outlineLvl w:val="0"/>
    </w:pPr>
    <w:rPr>
      <w:rFonts w:ascii="Arial" w:eastAsia="Times" w:hAnsi="Arial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0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6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4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D18AF"/>
    <w:rPr>
      <w:rFonts w:ascii="Arial" w:eastAsia="Times" w:hAnsi="Arial" w:cs="Times New Roman"/>
      <w:b/>
      <w:sz w:val="28"/>
      <w:szCs w:val="20"/>
    </w:rPr>
  </w:style>
  <w:style w:type="paragraph" w:customStyle="1" w:styleId="LJStyle1">
    <w:name w:val="LJStyle1"/>
    <w:basedOn w:val="Normal"/>
    <w:link w:val="LJStyle1Char"/>
    <w:qFormat/>
    <w:rsid w:val="00FD18AF"/>
    <w:pPr>
      <w:numPr>
        <w:ilvl w:val="1"/>
        <w:numId w:val="2"/>
      </w:numPr>
      <w:spacing w:after="0" w:line="240" w:lineRule="auto"/>
    </w:pPr>
    <w:rPr>
      <w:rFonts w:ascii="Arial" w:eastAsia="Times New Roman" w:hAnsi="Arial" w:cs="Times New Roman"/>
    </w:rPr>
  </w:style>
  <w:style w:type="character" w:customStyle="1" w:styleId="LJStyle1Char">
    <w:name w:val="LJStyle1 Char"/>
    <w:link w:val="LJStyle1"/>
    <w:rsid w:val="00FD18AF"/>
    <w:rPr>
      <w:rFonts w:ascii="Arial" w:eastAsia="Times New Roman" w:hAnsi="Arial" w:cs="Times New Roman"/>
    </w:rPr>
  </w:style>
  <w:style w:type="paragraph" w:styleId="Textoindependiente">
    <w:name w:val="Body Text"/>
    <w:basedOn w:val="Normal"/>
    <w:link w:val="TextoindependienteCar"/>
    <w:qFormat/>
    <w:rsid w:val="008D218C"/>
    <w:pPr>
      <w:spacing w:before="60" w:after="60" w:line="240" w:lineRule="auto"/>
      <w:ind w:left="284"/>
    </w:pPr>
    <w:rPr>
      <w:rFonts w:ascii="Calibri" w:eastAsia="Calibri" w:hAnsi="Calibri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D218C"/>
    <w:rPr>
      <w:rFonts w:ascii="Calibri" w:eastAsia="Calibri" w:hAnsi="Calibri" w:cs="Times New Roman"/>
      <w:szCs w:val="20"/>
    </w:rPr>
  </w:style>
  <w:style w:type="paragraph" w:styleId="Listaconvietas">
    <w:name w:val="List Bullet"/>
    <w:basedOn w:val="Normal"/>
    <w:rsid w:val="008344E5"/>
    <w:pPr>
      <w:numPr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aconvietas2">
    <w:name w:val="List Bullet 2"/>
    <w:basedOn w:val="Normal"/>
    <w:rsid w:val="008344E5"/>
    <w:pPr>
      <w:numPr>
        <w:ilvl w:val="1"/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aconvietas3">
    <w:name w:val="List Bullet 3"/>
    <w:basedOn w:val="Normal"/>
    <w:rsid w:val="008344E5"/>
    <w:pPr>
      <w:numPr>
        <w:ilvl w:val="2"/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aconvietas4">
    <w:name w:val="List Bullet 4"/>
    <w:basedOn w:val="Normal"/>
    <w:rsid w:val="008344E5"/>
    <w:pPr>
      <w:numPr>
        <w:ilvl w:val="3"/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aconvietas5">
    <w:name w:val="List Bullet 5"/>
    <w:basedOn w:val="Normal"/>
    <w:rsid w:val="008344E5"/>
    <w:pPr>
      <w:numPr>
        <w:ilvl w:val="4"/>
        <w:numId w:val="3"/>
      </w:num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table" w:styleId="Tablaconcuadrcula">
    <w:name w:val="Table Grid"/>
    <w:basedOn w:val="Tablanormal"/>
    <w:uiPriority w:val="59"/>
    <w:rsid w:val="00C2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7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701"/>
  </w:style>
  <w:style w:type="paragraph" w:styleId="Piedepgina">
    <w:name w:val="footer"/>
    <w:basedOn w:val="Normal"/>
    <w:link w:val="PiedepginaCar"/>
    <w:uiPriority w:val="99"/>
    <w:unhideWhenUsed/>
    <w:rsid w:val="00597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701"/>
  </w:style>
  <w:style w:type="character" w:customStyle="1" w:styleId="alt-edited1">
    <w:name w:val="alt-edited1"/>
    <w:basedOn w:val="Fuentedeprrafopredeter"/>
    <w:rsid w:val="00423F23"/>
    <w:rPr>
      <w:color w:val="4D90F0"/>
    </w:rPr>
  </w:style>
  <w:style w:type="paragraph" w:styleId="Lista3">
    <w:name w:val="List 3"/>
    <w:basedOn w:val="Normal"/>
    <w:rsid w:val="008806F3"/>
    <w:pPr>
      <w:spacing w:after="0" w:line="360" w:lineRule="auto"/>
      <w:ind w:left="849" w:hanging="283"/>
      <w:contextualSpacing/>
    </w:pPr>
    <w:rPr>
      <w:rFonts w:ascii="Arial" w:eastAsia="Cambria" w:hAnsi="Arial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2B0F2B"/>
    <w:pPr>
      <w:keepLines/>
      <w:spacing w:before="120" w:after="240" w:line="240" w:lineRule="auto"/>
    </w:pPr>
    <w:rPr>
      <w:rFonts w:ascii="Times New Roman" w:eastAsia="Calibri" w:hAnsi="Times New Roman" w:cs="Times New Roman"/>
      <w:sz w:val="24"/>
      <w:szCs w:val="24"/>
      <w:lang w:val="en-NZ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0F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uiPriority w:val="99"/>
    <w:rsid w:val="002B0F2B"/>
    <w:rPr>
      <w:color w:val="1F546B"/>
      <w:u w:val="single"/>
    </w:rPr>
  </w:style>
  <w:style w:type="character" w:styleId="Textoennegrita">
    <w:name w:val="Strong"/>
    <w:uiPriority w:val="22"/>
    <w:qFormat/>
    <w:rsid w:val="002B0F2B"/>
    <w:rPr>
      <w:b/>
      <w:bCs/>
    </w:rPr>
  </w:style>
  <w:style w:type="paragraph" w:customStyle="1" w:styleId="List123">
    <w:name w:val="List 1 2 3"/>
    <w:basedOn w:val="Normal"/>
    <w:rsid w:val="002B0F2B"/>
    <w:pPr>
      <w:keepLines/>
      <w:numPr>
        <w:numId w:val="6"/>
      </w:numPr>
      <w:spacing w:before="80" w:after="80" w:line="240" w:lineRule="auto"/>
    </w:pPr>
    <w:rPr>
      <w:rFonts w:ascii="Calibri" w:eastAsia="Calibri" w:hAnsi="Calibri" w:cs="Times New Roman"/>
      <w:sz w:val="24"/>
      <w:szCs w:val="24"/>
      <w:lang w:val="en-NZ"/>
    </w:rPr>
  </w:style>
  <w:style w:type="paragraph" w:customStyle="1" w:styleId="List123level2">
    <w:name w:val="List 1 2 3 level 2"/>
    <w:basedOn w:val="Normal"/>
    <w:uiPriority w:val="1"/>
    <w:semiHidden/>
    <w:qFormat/>
    <w:rsid w:val="002B0F2B"/>
    <w:pPr>
      <w:keepLines/>
      <w:numPr>
        <w:ilvl w:val="1"/>
        <w:numId w:val="6"/>
      </w:numPr>
      <w:spacing w:before="80" w:after="80" w:line="240" w:lineRule="auto"/>
    </w:pPr>
    <w:rPr>
      <w:rFonts w:ascii="Calibri" w:eastAsia="Calibri" w:hAnsi="Calibri" w:cs="Times New Roman"/>
      <w:sz w:val="24"/>
      <w:szCs w:val="24"/>
      <w:lang w:val="en-NZ"/>
    </w:rPr>
  </w:style>
  <w:style w:type="paragraph" w:customStyle="1" w:styleId="List123level3">
    <w:name w:val="List 1 2 3 level 3"/>
    <w:basedOn w:val="Normal"/>
    <w:uiPriority w:val="1"/>
    <w:semiHidden/>
    <w:qFormat/>
    <w:rsid w:val="002B0F2B"/>
    <w:pPr>
      <w:keepLines/>
      <w:numPr>
        <w:ilvl w:val="2"/>
        <w:numId w:val="6"/>
      </w:numPr>
      <w:spacing w:before="80" w:after="80" w:line="240" w:lineRule="auto"/>
    </w:pPr>
    <w:rPr>
      <w:rFonts w:ascii="Calibri" w:eastAsia="Calibri" w:hAnsi="Calibri" w:cs="Times New Roman"/>
      <w:sz w:val="24"/>
      <w:szCs w:val="24"/>
      <w:lang w:val="en-NZ"/>
    </w:rPr>
  </w:style>
  <w:style w:type="paragraph" w:customStyle="1" w:styleId="Default">
    <w:name w:val="Default"/>
    <w:rsid w:val="00D17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-I-EU-slogansmall">
    <w:name w:val="a-I-EU-slogan small"/>
    <w:basedOn w:val="Normal"/>
    <w:link w:val="a-I-EU-slogansmallCar"/>
    <w:qFormat/>
    <w:rsid w:val="00EB5C58"/>
    <w:pPr>
      <w:spacing w:line="240" w:lineRule="auto"/>
    </w:pPr>
    <w:rPr>
      <w:rFonts w:ascii="Arial" w:eastAsia="Arial" w:hAnsi="Arial" w:cs="Times New Roman"/>
      <w:i/>
      <w:sz w:val="16"/>
      <w:szCs w:val="16"/>
      <w:lang w:val="en-GB"/>
    </w:rPr>
  </w:style>
  <w:style w:type="character" w:customStyle="1" w:styleId="a-I-EU-slogansmallCar">
    <w:name w:val="a-I-EU-slogan small Car"/>
    <w:basedOn w:val="Fuentedeprrafopredeter"/>
    <w:link w:val="a-I-EU-slogansmall"/>
    <w:rsid w:val="00EB5C58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ERDFreference">
    <w:name w:val="L-I-EU-ERDF reference"/>
    <w:link w:val="L-I-EU-ERDFreferenceCar"/>
    <w:qFormat/>
    <w:rsid w:val="00EB5C58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Fuentedeprrafopredeter"/>
    <w:link w:val="L-I-EU-ERDFreference"/>
    <w:rsid w:val="00EB5C58"/>
    <w:rPr>
      <w:rFonts w:ascii="Arial" w:eastAsia="Arial" w:hAnsi="Arial" w:cs="Times New Roman"/>
      <w:sz w:val="12"/>
      <w:szCs w:val="12"/>
      <w:lang w:val="en-GB"/>
    </w:rPr>
  </w:style>
  <w:style w:type="paragraph" w:customStyle="1" w:styleId="L-I-EU-pagenumber">
    <w:name w:val="L-I-EU-page number"/>
    <w:basedOn w:val="Normal"/>
    <w:link w:val="L-I-EU-pagenumberCar"/>
    <w:qFormat/>
    <w:rsid w:val="00EB5C58"/>
    <w:pPr>
      <w:spacing w:line="360" w:lineRule="auto"/>
      <w:jc w:val="right"/>
    </w:pPr>
    <w:rPr>
      <w:rFonts w:ascii="Arial" w:eastAsia="Arial" w:hAnsi="Arial" w:cs="Times New Roman"/>
      <w:sz w:val="18"/>
      <w:szCs w:val="18"/>
      <w:lang w:val="fr-FR"/>
    </w:rPr>
  </w:style>
  <w:style w:type="character" w:customStyle="1" w:styleId="L-I-EU-pagenumberCar">
    <w:name w:val="L-I-EU-page number Car"/>
    <w:basedOn w:val="Fuentedeprrafopredeter"/>
    <w:link w:val="L-I-EU-pagenumber"/>
    <w:rsid w:val="00EB5C58"/>
    <w:rPr>
      <w:rFonts w:ascii="Arial" w:eastAsia="Arial" w:hAnsi="Arial" w:cs="Times New Roman"/>
      <w:sz w:val="18"/>
      <w:szCs w:val="18"/>
      <w:lang w:val="fr-FR"/>
    </w:rPr>
  </w:style>
  <w:style w:type="paragraph" w:customStyle="1" w:styleId="L-I-EU-footnote">
    <w:name w:val="L-I-EU-footnote"/>
    <w:basedOn w:val="Normal"/>
    <w:link w:val="L-I-EU-footnoteCar"/>
    <w:qFormat/>
    <w:rsid w:val="00EB5C58"/>
    <w:pPr>
      <w:spacing w:after="0" w:line="240" w:lineRule="auto"/>
      <w:jc w:val="both"/>
    </w:pPr>
    <w:rPr>
      <w:rFonts w:ascii="Arial" w:eastAsia="Arial" w:hAnsi="Arial" w:cs="Times New Roman"/>
      <w:sz w:val="14"/>
      <w:szCs w:val="14"/>
      <w:lang w:val="fr-FR"/>
    </w:rPr>
  </w:style>
  <w:style w:type="character" w:customStyle="1" w:styleId="L-I-EU-footnoteCar">
    <w:name w:val="L-I-EU-footnote Car"/>
    <w:basedOn w:val="Fuentedeprrafopredeter"/>
    <w:link w:val="L-I-EU-footnote"/>
    <w:rsid w:val="00EB5C58"/>
    <w:rPr>
      <w:rFonts w:ascii="Arial" w:eastAsia="Arial" w:hAnsi="Arial" w:cs="Times New Roman"/>
      <w:sz w:val="14"/>
      <w:szCs w:val="14"/>
      <w:lang w:val="fr-FR"/>
    </w:rPr>
  </w:style>
  <w:style w:type="paragraph" w:styleId="TtulodeTDC">
    <w:name w:val="TOC Heading"/>
    <w:basedOn w:val="Ttulo1"/>
    <w:next w:val="Normal"/>
    <w:uiPriority w:val="39"/>
    <w:unhideWhenUsed/>
    <w:qFormat/>
    <w:rsid w:val="002C784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C7845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2C7845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2C7845"/>
    <w:pPr>
      <w:spacing w:after="100" w:line="259" w:lineRule="auto"/>
      <w:ind w:left="440"/>
    </w:pPr>
    <w:rPr>
      <w:rFonts w:cs="Times New Roman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8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8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F1D0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B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nterregeurope.e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E8F8-24F6-42A3-A84A-C95E0EE3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JCyL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 de Castilla y León</dc:creator>
  <cp:lastModifiedBy>Laura Cuevas Ortiz</cp:lastModifiedBy>
  <cp:revision>3</cp:revision>
  <cp:lastPrinted>2016-10-04T17:53:00Z</cp:lastPrinted>
  <dcterms:created xsi:type="dcterms:W3CDTF">2016-12-09T12:29:00Z</dcterms:created>
  <dcterms:modified xsi:type="dcterms:W3CDTF">2016-12-09T12:31:00Z</dcterms:modified>
</cp:coreProperties>
</file>